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  <w:bookmarkStart w:id="0" w:name="_Toc209417811"/>
    </w:p>
    <w:p w:rsidR="00982404" w:rsidRDefault="00982404" w:rsidP="00982404">
      <w:pPr>
        <w:pStyle w:val="Titlemain"/>
        <w:spacing w:before="0" w:after="0"/>
        <w:rPr>
          <w:noProof/>
          <w:lang w:val="en-US" w:eastAsia="en-US"/>
        </w:rPr>
      </w:pPr>
    </w:p>
    <w:p w:rsidR="00982404" w:rsidRDefault="009B2747" w:rsidP="00982404">
      <w:pPr>
        <w:pStyle w:val="Titlemain"/>
        <w:spacing w:before="0" w:after="240"/>
        <w:rPr>
          <w:noProof/>
          <w:lang w:val="en-US" w:eastAsia="en-US"/>
        </w:rPr>
      </w:pPr>
      <w:r>
        <w:rPr>
          <w:noProof/>
          <w:lang w:val="en-US" w:eastAsia="en-US"/>
        </w:rPr>
        <w:t>Environmental</w:t>
      </w:r>
      <w:r w:rsidR="00A72469">
        <w:rPr>
          <w:noProof/>
          <w:lang w:val="en-US" w:eastAsia="en-US"/>
        </w:rPr>
        <w:t xml:space="preserve"> and Social</w:t>
      </w:r>
      <w:r>
        <w:rPr>
          <w:noProof/>
          <w:lang w:val="en-US" w:eastAsia="en-US"/>
        </w:rPr>
        <w:t xml:space="preserve"> Management Plan </w:t>
      </w:r>
      <w:r w:rsidR="00982404">
        <w:rPr>
          <w:noProof/>
          <w:lang w:val="en-US" w:eastAsia="en-US"/>
        </w:rPr>
        <w:t>for Capital Works</w:t>
      </w:r>
    </w:p>
    <w:p w:rsidR="00982404" w:rsidRPr="009B2052" w:rsidRDefault="00706CBD" w:rsidP="00982404">
      <w:pPr>
        <w:pStyle w:val="Titlemain"/>
        <w:spacing w:before="0" w:after="240"/>
        <w:rPr>
          <w:noProof/>
          <w:sz w:val="36"/>
          <w:lang w:val="en-US" w:eastAsia="en-US"/>
        </w:rPr>
      </w:pPr>
      <w:r w:rsidRPr="009B2052">
        <w:rPr>
          <w:noProof/>
          <w:sz w:val="36"/>
          <w:lang w:val="en-US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82404" w:rsidRPr="009B2052">
        <w:rPr>
          <w:noProof/>
          <w:sz w:val="36"/>
          <w:lang w:val="en-US" w:eastAsia="en-US"/>
        </w:rPr>
        <w:instrText xml:space="preserve"> FORMTEXT </w:instrText>
      </w:r>
      <w:r w:rsidRPr="009B2052">
        <w:rPr>
          <w:noProof/>
          <w:sz w:val="36"/>
          <w:lang w:val="en-US" w:eastAsia="en-US"/>
        </w:rPr>
      </w:r>
      <w:r w:rsidRPr="009B2052">
        <w:rPr>
          <w:noProof/>
          <w:sz w:val="36"/>
          <w:lang w:val="en-US" w:eastAsia="en-US"/>
        </w:rPr>
        <w:fldChar w:fldCharType="separate"/>
      </w:r>
      <w:r w:rsidR="00982404" w:rsidRPr="009B2052">
        <w:rPr>
          <w:noProof/>
          <w:sz w:val="36"/>
          <w:lang w:val="en-US" w:eastAsia="en-US"/>
        </w:rPr>
        <w:t>[click and type project name]</w:t>
      </w:r>
      <w:r w:rsidRPr="009B2052">
        <w:rPr>
          <w:noProof/>
          <w:sz w:val="36"/>
          <w:lang w:val="en-US" w:eastAsia="en-US"/>
        </w:rPr>
        <w:fldChar w:fldCharType="end"/>
      </w:r>
      <w:bookmarkEnd w:id="1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date of issue]</w:t>
      </w:r>
      <w:r w:rsidRPr="009B2052">
        <w:fldChar w:fldCharType="end"/>
      </w:r>
      <w:bookmarkEnd w:id="2"/>
    </w:p>
    <w:p w:rsidR="00982404" w:rsidRDefault="00706CBD" w:rsidP="00982404">
      <w:pPr>
        <w:pStyle w:val="Titlepageinfobox"/>
      </w:pPr>
      <w:r w:rsidRPr="009B2052">
        <w:fldChar w:fldCharType="begin">
          <w:ffData>
            <w:name w:val="Text2"/>
            <w:enabled/>
            <w:calcOnExit w:val="0"/>
            <w:textInput/>
          </w:ffData>
        </w:fldChar>
      </w:r>
      <w:r w:rsidR="00982404" w:rsidRPr="009B2052">
        <w:instrText xml:space="preserve"> FORMTEXT </w:instrText>
      </w:r>
      <w:r w:rsidRPr="009B2052">
        <w:fldChar w:fldCharType="separate"/>
      </w:r>
      <w:r w:rsidR="00982404">
        <w:rPr>
          <w:noProof/>
        </w:rPr>
        <w:t>[click and type document reference]</w:t>
      </w:r>
      <w:r w:rsidRPr="009B2052">
        <w:fldChar w:fldCharType="end"/>
      </w:r>
    </w:p>
    <w:p w:rsidR="00982404" w:rsidRDefault="00982404" w:rsidP="00982404">
      <w:pPr>
        <w:pStyle w:val="Titlepageinfobox"/>
      </w:pPr>
    </w:p>
    <w:p w:rsidR="00BD769D" w:rsidRDefault="00BD769D" w:rsidP="00982404">
      <w:pPr>
        <w:pStyle w:val="Titlepageinfobox"/>
      </w:pPr>
    </w:p>
    <w:p w:rsidR="00BD769D" w:rsidRDefault="00BD769D" w:rsidP="00982404">
      <w:pPr>
        <w:pStyle w:val="Titlepageinfobox"/>
        <w:sectPr w:rsidR="00BD769D" w:rsidSect="00A724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418" w:header="567" w:footer="567" w:gutter="0"/>
          <w:pgNumType w:fmt="lowerRoman" w:start="1"/>
          <w:cols w:space="708"/>
          <w:titlePg/>
          <w:docGrid w:linePitch="360"/>
        </w:sectPr>
      </w:pPr>
      <w:r w:rsidRPr="00BD769D">
        <w:t>Draft, no substantive changes anticipated, subject to minor modifications and the NZTA internal approval process</w:t>
      </w:r>
    </w:p>
    <w:p w:rsidR="00982404" w:rsidRPr="00740076" w:rsidRDefault="00706CBD" w:rsidP="00982404">
      <w:pPr>
        <w:pStyle w:val="BodyText1"/>
      </w:pPr>
      <w:r w:rsidRPr="00740076"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82404" w:rsidRPr="00740076">
        <w:instrText xml:space="preserve"> FORMTEXT </w:instrText>
      </w:r>
      <w:r w:rsidRPr="00740076">
        <w:fldChar w:fldCharType="separate"/>
      </w:r>
      <w:r w:rsidR="00982404" w:rsidRPr="00740076">
        <w:t xml:space="preserve">[This is a template </w:t>
      </w:r>
      <w:r w:rsidR="00A72469">
        <w:t>to</w:t>
      </w:r>
      <w:r w:rsidR="00982404" w:rsidRPr="00740076">
        <w:t xml:space="preserve"> be used to prepare</w:t>
      </w:r>
      <w:r w:rsidR="00B24C01">
        <w:t xml:space="preserve"> a</w:t>
      </w:r>
      <w:r w:rsidR="00A72469">
        <w:t>n Environmental and Social</w:t>
      </w:r>
      <w:r w:rsidR="00982404">
        <w:t xml:space="preserve"> Management Plan for Capital Works.</w:t>
      </w:r>
    </w:p>
    <w:p w:rsidR="00982404" w:rsidRDefault="00982404" w:rsidP="00982404">
      <w:pPr>
        <w:pStyle w:val="BodyText1"/>
      </w:pPr>
      <w:r w:rsidRPr="00740076">
        <w:t>All notes in square brackets should be deleted or edited and should not form part of the plan without modification.</w:t>
      </w:r>
      <w:r>
        <w:t xml:space="preserve"> </w:t>
      </w:r>
    </w:p>
    <w:p w:rsidR="00982404" w:rsidRPr="00740076" w:rsidRDefault="00982404" w:rsidP="00982404">
      <w:pPr>
        <w:pStyle w:val="BodyText1"/>
      </w:pPr>
      <w:r w:rsidRPr="00740076">
        <w:t xml:space="preserve">Further information on preparing </w:t>
      </w:r>
      <w:r>
        <w:t xml:space="preserve">and implementing </w:t>
      </w:r>
      <w:r w:rsidR="00B24C01">
        <w:t>a</w:t>
      </w:r>
      <w:r w:rsidR="00A72469">
        <w:t>n</w:t>
      </w:r>
      <w:r w:rsidR="003A3FC1">
        <w:t xml:space="preserve"> Environmental</w:t>
      </w:r>
      <w:r w:rsidR="00A72469">
        <w:t xml:space="preserve"> and Social</w:t>
      </w:r>
      <w:r w:rsidR="003A3FC1">
        <w:t xml:space="preserve"> Management Plan for Capital Works </w:t>
      </w:r>
      <w:r>
        <w:t xml:space="preserve">is provided in the NZTA </w:t>
      </w:r>
      <w:r w:rsidR="00A72469">
        <w:t>Guideline for Preparing an Environmental and Social Management Plan</w:t>
      </w:r>
      <w:r>
        <w:t>, which is available from</w:t>
      </w:r>
      <w:r w:rsidR="00A72469">
        <w:t xml:space="preserve"> </w:t>
      </w:r>
      <w:r w:rsidR="00A72469" w:rsidRPr="00A72469">
        <w:t>http://www.nzta.govt.nz/network/operating/sustainably/plans.html</w:t>
      </w:r>
      <w:r w:rsidR="00A72469">
        <w:t xml:space="preserve"> </w:t>
      </w:r>
    </w:p>
    <w:p w:rsidR="00982404" w:rsidRDefault="00982404" w:rsidP="00A72469">
      <w:pPr>
        <w:pStyle w:val="BodyText1"/>
      </w:pPr>
      <w:r w:rsidRPr="00740076">
        <w:t>Template version</w:t>
      </w:r>
      <w:r w:rsidR="00B94987">
        <w:t xml:space="preserve"> 1.2, April 2014</w:t>
      </w:r>
      <w:r w:rsidRPr="00740076">
        <w:t>]</w:t>
      </w:r>
      <w:r w:rsidR="00706CBD" w:rsidRPr="00740076">
        <w:fldChar w:fldCharType="end"/>
      </w:r>
      <w:bookmarkEnd w:id="3"/>
      <w:r w:rsidR="00830246">
        <w:t xml:space="preserve"> </w:t>
      </w:r>
    </w:p>
    <w:p w:rsidR="00A72469" w:rsidRDefault="00A72469" w:rsidP="00A72469">
      <w:pPr>
        <w:pStyle w:val="BodyText1"/>
      </w:pPr>
    </w:p>
    <w:p w:rsidR="00982404" w:rsidRDefault="00982404" w:rsidP="00982404">
      <w:pPr>
        <w:pStyle w:val="Tittle1"/>
        <w:rPr>
          <w:lang w:eastAsia="en-US"/>
        </w:rPr>
      </w:pPr>
      <w:r>
        <w:t>Record of amendment</w:t>
      </w:r>
    </w:p>
    <w:p w:rsidR="00982404" w:rsidRDefault="00982404" w:rsidP="00982404">
      <w:pPr>
        <w:pStyle w:val="Tablespacer"/>
      </w:pPr>
    </w:p>
    <w:tbl>
      <w:tblPr>
        <w:tblW w:w="9417" w:type="dxa"/>
        <w:tblBorders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5666"/>
        <w:gridCol w:w="1260"/>
        <w:gridCol w:w="1260"/>
      </w:tblGrid>
      <w:tr w:rsidR="00982404" w:rsidRPr="00AD0A38" w:rsidTr="00A72469">
        <w:tc>
          <w:tcPr>
            <w:tcW w:w="1231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Amendment number</w:t>
            </w:r>
          </w:p>
        </w:tc>
        <w:tc>
          <w:tcPr>
            <w:tcW w:w="5666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Description of change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Effective date</w:t>
            </w:r>
          </w:p>
        </w:tc>
        <w:tc>
          <w:tcPr>
            <w:tcW w:w="1260" w:type="dxa"/>
            <w:tcBorders>
              <w:top w:val="nil"/>
              <w:bottom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header"/>
            </w:pPr>
            <w:r>
              <w:t>Updated by</w:t>
            </w: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Default="00982404" w:rsidP="00A72469">
            <w:pPr>
              <w:pStyle w:val="Tabletext"/>
              <w:rPr>
                <w:lang w:eastAsia="en-US"/>
              </w:rPr>
            </w:pPr>
          </w:p>
        </w:tc>
      </w:tr>
      <w:tr w:rsidR="00982404" w:rsidRPr="00AD0A38" w:rsidTr="00A72469">
        <w:tc>
          <w:tcPr>
            <w:tcW w:w="1231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5666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121B27" w:rsidRDefault="00982404" w:rsidP="00A72469">
            <w:pPr>
              <w:pStyle w:val="Tabletext"/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FFFFFF"/>
              <w:bottom w:val="nil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982404" w:rsidRPr="00AD0A38" w:rsidRDefault="00982404" w:rsidP="00A72469">
            <w:pPr>
              <w:pStyle w:val="Tabletext"/>
              <w:rPr>
                <w:szCs w:val="20"/>
                <w:lang w:eastAsia="en-US"/>
              </w:rPr>
            </w:pPr>
          </w:p>
        </w:tc>
      </w:tr>
    </w:tbl>
    <w:p w:rsidR="00A72469" w:rsidRDefault="00A72469" w:rsidP="006934DB">
      <w:pPr>
        <w:pStyle w:val="Title1a"/>
      </w:pPr>
    </w:p>
    <w:p w:rsidR="00A72469" w:rsidRDefault="00A72469">
      <w:pPr>
        <w:rPr>
          <w:rFonts w:ascii="Lucida Sans" w:hAnsi="Lucida Sans" w:cs="Arial"/>
          <w:b/>
          <w:bCs/>
          <w:kern w:val="32"/>
          <w:sz w:val="38"/>
          <w:szCs w:val="36"/>
          <w:lang w:eastAsia="en-NZ"/>
        </w:rPr>
      </w:pPr>
      <w:r>
        <w:br w:type="page"/>
      </w:r>
    </w:p>
    <w:p w:rsidR="00003E9A" w:rsidRPr="00F835E6" w:rsidRDefault="00515130" w:rsidP="006934DB">
      <w:pPr>
        <w:pStyle w:val="Title1a"/>
      </w:pPr>
      <w:r w:rsidRPr="00F835E6">
        <w:lastRenderedPageBreak/>
        <w:t>Contents</w:t>
      </w:r>
      <w:bookmarkEnd w:id="0"/>
    </w:p>
    <w:p w:rsidR="00AC7CC1" w:rsidRDefault="00706CBD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b w:val="0"/>
        </w:rPr>
        <w:fldChar w:fldCharType="begin"/>
      </w:r>
      <w:r w:rsidR="00DD2DDF">
        <w:rPr>
          <w:b w:val="0"/>
        </w:rPr>
        <w:instrText xml:space="preserve"> TOC \t "Heading 1,1,Heading 2,2,Heading 3,3,manual title 1,1" </w:instrText>
      </w:r>
      <w:r>
        <w:rPr>
          <w:b w:val="0"/>
        </w:rPr>
        <w:fldChar w:fldCharType="separate"/>
      </w:r>
      <w:r w:rsidR="00AC7CC1" w:rsidRPr="00E447B8">
        <w:rPr>
          <w:noProof/>
        </w:rPr>
        <w:t>1.</w:t>
      </w:r>
      <w:r w:rsidR="00AC7CC1">
        <w:rPr>
          <w:noProof/>
        </w:rPr>
        <w:t xml:space="preserve"> Background</w:t>
      </w:r>
      <w:r w:rsidR="00AC7CC1">
        <w:rPr>
          <w:noProof/>
        </w:rPr>
        <w:tab/>
      </w:r>
      <w:r w:rsidR="00AC7CC1">
        <w:rPr>
          <w:noProof/>
        </w:rPr>
        <w:fldChar w:fldCharType="begin"/>
      </w:r>
      <w:r w:rsidR="00AC7CC1">
        <w:rPr>
          <w:noProof/>
        </w:rPr>
        <w:instrText xml:space="preserve"> PAGEREF _Toc384131461 \h </w:instrText>
      </w:r>
      <w:r w:rsidR="00AC7CC1">
        <w:rPr>
          <w:noProof/>
        </w:rPr>
      </w:r>
      <w:r w:rsidR="00AC7CC1">
        <w:rPr>
          <w:noProof/>
        </w:rPr>
        <w:fldChar w:fldCharType="separate"/>
      </w:r>
      <w:r w:rsidR="00AC7CC1">
        <w:rPr>
          <w:noProof/>
        </w:rPr>
        <w:t>1</w:t>
      </w:r>
      <w:r w:rsidR="00AC7CC1"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C7CC1" w:rsidRDefault="00AC7CC1">
      <w:pPr>
        <w:pStyle w:val="TOC3"/>
        <w:tabs>
          <w:tab w:val="left" w:pos="1440"/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  <w:tab/>
      </w:r>
      <w:r>
        <w:rPr>
          <w:noProof/>
        </w:rPr>
        <w:t>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C7CC1" w:rsidRDefault="00AC7CC1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1.1.2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C7CC1" w:rsidRDefault="00AC7CC1">
      <w:pPr>
        <w:pStyle w:val="TOC3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1.1.3 Management Plan Framework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1.3 Environmental Objectives/Key Performance Indicators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1.4 Roles and Responsibility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C7CC1" w:rsidRDefault="00AC7CC1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2.</w:t>
      </w:r>
      <w:r w:rsidRPr="00E447B8">
        <w:rPr>
          <w:b w:val="0"/>
          <w:noProof/>
        </w:rPr>
        <w:t xml:space="preserve"> </w:t>
      </w:r>
      <w:r w:rsidRPr="00E447B8">
        <w:rPr>
          <w:noProof/>
        </w:rPr>
        <w:t>Environmental and Social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2.1 Environmental and Social Impacts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2.2 Legislative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C7CC1" w:rsidRDefault="00AC7CC1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 xml:space="preserve">3. </w:t>
      </w:r>
      <w:r w:rsidRPr="00E447B8">
        <w:rPr>
          <w:noProof/>
        </w:rPr>
        <w:t>Implementation and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3.3 Emergency Contacts and Response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3.4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C7CC1" w:rsidRDefault="00AC7CC1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4. Monitoring and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4.1 Compliance Monitoring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4.2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4.3 Corrective and Preventive 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7CC1" w:rsidRDefault="00AC7CC1">
      <w:pPr>
        <w:pStyle w:val="TOC2"/>
        <w:tabs>
          <w:tab w:val="right" w:pos="9344"/>
        </w:tabs>
        <w:rPr>
          <w:rFonts w:asciiTheme="minorHAnsi" w:eastAsiaTheme="minorEastAsia" w:hAnsiTheme="minorHAnsi" w:cstheme="minorBidi"/>
          <w:noProof/>
          <w:sz w:val="22"/>
          <w:szCs w:val="22"/>
          <w:lang w:val="en-NZ" w:eastAsia="en-NZ"/>
        </w:rPr>
      </w:pPr>
      <w:r>
        <w:rPr>
          <w:noProof/>
        </w:rPr>
        <w:t>4.4 Management Review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C7CC1" w:rsidRDefault="00AC7CC1">
      <w:pPr>
        <w:pStyle w:val="TOC1"/>
        <w:tabs>
          <w:tab w:val="right" w:pos="9344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NZ" w:eastAsia="en-NZ"/>
        </w:rPr>
      </w:pPr>
      <w:r>
        <w:rPr>
          <w:noProof/>
        </w:rPr>
        <w:t>Appendix A. Requirements Checklist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_Toc384131479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419C8" w:rsidRDefault="00706CBD" w:rsidP="00FD75DB">
      <w:pPr>
        <w:pStyle w:val="BodyText1"/>
        <w:rPr>
          <w:b/>
          <w:lang w:val="en-GB"/>
        </w:rPr>
        <w:sectPr w:rsidR="003419C8" w:rsidSect="00964202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  <w:r>
        <w:rPr>
          <w:b/>
          <w:lang w:val="en-GB"/>
        </w:rPr>
        <w:fldChar w:fldCharType="end"/>
      </w:r>
    </w:p>
    <w:p w:rsidR="00CC73B3" w:rsidRDefault="00D80F48" w:rsidP="00D80F48">
      <w:pPr>
        <w:pStyle w:val="Heading1"/>
      </w:pPr>
      <w:bookmarkStart w:id="4" w:name="_Toc384131461"/>
      <w:bookmarkStart w:id="5" w:name="_Toc209330544"/>
      <w:r w:rsidRPr="00D80F48">
        <w:rPr>
          <w:bCs w:val="0"/>
        </w:rPr>
        <w:lastRenderedPageBreak/>
        <w:t>1.</w:t>
      </w:r>
      <w:r>
        <w:t xml:space="preserve"> Background</w:t>
      </w:r>
      <w:bookmarkEnd w:id="4"/>
    </w:p>
    <w:p w:rsidR="00CF5D43" w:rsidRDefault="00D80F48" w:rsidP="00CF5D43">
      <w:pPr>
        <w:pStyle w:val="Heading2"/>
      </w:pPr>
      <w:bookmarkStart w:id="6" w:name="_Toc384131462"/>
      <w:r>
        <w:t xml:space="preserve">1.1 </w:t>
      </w:r>
      <w:r w:rsidR="00A72469">
        <w:t>Scope</w:t>
      </w:r>
      <w:bookmarkEnd w:id="6"/>
    </w:p>
    <w:p w:rsidR="00AA5CCA" w:rsidRPr="00AA5CCA" w:rsidRDefault="0017181B" w:rsidP="00AA5CC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The scope sets out the project description, location and the management plan framework in which the Environmental and Social Management </w:t>
      </w:r>
      <w:r w:rsidR="009E0A4E">
        <w:rPr>
          <w:rFonts w:ascii="Lucida Sans" w:hAnsi="Lucida Sans"/>
          <w:sz w:val="18"/>
          <w:szCs w:val="18"/>
          <w:lang w:eastAsia="en-NZ"/>
        </w:rPr>
        <w:t>Plan</w:t>
      </w:r>
      <w:r w:rsidR="00482D93">
        <w:rPr>
          <w:rFonts w:ascii="Lucida Sans" w:hAnsi="Lucida Sans"/>
          <w:sz w:val="18"/>
          <w:szCs w:val="18"/>
          <w:lang w:eastAsia="en-NZ"/>
        </w:rPr>
        <w:t xml:space="preserve"> (ESMP)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</w:t>
      </w:r>
      <w:r>
        <w:rPr>
          <w:rFonts w:ascii="Lucida Sans" w:hAnsi="Lucida Sans"/>
          <w:sz w:val="18"/>
          <w:szCs w:val="18"/>
          <w:lang w:eastAsia="en-NZ"/>
        </w:rPr>
        <w:t>operates</w:t>
      </w:r>
      <w:r w:rsidR="009E0A4E">
        <w:rPr>
          <w:rFonts w:ascii="Lucida Sans" w:hAnsi="Lucida Sans"/>
          <w:sz w:val="18"/>
          <w:szCs w:val="18"/>
          <w:lang w:eastAsia="en-NZ"/>
        </w:rPr>
        <w:t xml:space="preserve"> in. </w:t>
      </w:r>
      <w:r>
        <w:rPr>
          <w:rFonts w:ascii="Lucida Sans" w:hAnsi="Lucida Sans"/>
          <w:sz w:val="18"/>
          <w:szCs w:val="18"/>
          <w:lang w:eastAsia="en-NZ"/>
        </w:rPr>
        <w:t xml:space="preserve"> </w:t>
      </w:r>
    </w:p>
    <w:bookmarkEnd w:id="5"/>
    <w:p w:rsidR="00AA5CCA" w:rsidRPr="009E0A4E" w:rsidRDefault="00AA5CCA" w:rsidP="00D80F48">
      <w:pPr>
        <w:pStyle w:val="Heading2"/>
        <w:rPr>
          <w:sz w:val="18"/>
          <w:szCs w:val="18"/>
        </w:rPr>
      </w:pPr>
    </w:p>
    <w:p w:rsidR="00A72469" w:rsidRDefault="00A72469" w:rsidP="00A72469">
      <w:pPr>
        <w:pStyle w:val="Heading3"/>
        <w:numPr>
          <w:ilvl w:val="2"/>
          <w:numId w:val="38"/>
        </w:numPr>
      </w:pPr>
      <w:bookmarkStart w:id="7" w:name="_Toc384131463"/>
      <w:r>
        <w:t>Description</w:t>
      </w:r>
      <w:bookmarkEnd w:id="7"/>
      <w:r>
        <w:t xml:space="preserve"> 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[Project description requires: The project name (including State highway number); Territorial/regional/unitary council(s) who have jurisdiction; Construction period; State highway classification; Nature of the works being undertaken]</w:t>
      </w:r>
    </w:p>
    <w:p w:rsid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Project name and State highway number:</w:t>
      </w:r>
      <w:r>
        <w:rPr>
          <w:rFonts w:ascii="Lucida Sans" w:hAnsi="Lucida Sans"/>
          <w:sz w:val="18"/>
          <w:szCs w:val="18"/>
          <w:lang w:eastAsia="en-NZ"/>
        </w:rPr>
        <w:tab/>
        <w:t>[Insert project name and SH number]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Council(s) who have jurisdiction: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 xml:space="preserve">[Insert territorial/regional/unitary council(s) 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who have jurisdiction]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Construction period: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construction period]</w:t>
      </w:r>
    </w:p>
    <w:p w:rsidR="0017181B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State highway classification: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state highway classification]</w:t>
      </w:r>
    </w:p>
    <w:p w:rsidR="0017181B" w:rsidRPr="00AA5CCA" w:rsidRDefault="0017181B" w:rsidP="0017181B">
      <w:pPr>
        <w:numPr>
          <w:ilvl w:val="0"/>
          <w:numId w:val="37"/>
        </w:numPr>
        <w:ind w:left="426" w:hanging="426"/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Nature of works being undertaken:</w:t>
      </w:r>
      <w:r>
        <w:rPr>
          <w:rFonts w:ascii="Lucida Sans" w:hAnsi="Lucida Sans"/>
          <w:sz w:val="18"/>
          <w:szCs w:val="18"/>
          <w:lang w:eastAsia="en-NZ"/>
        </w:rPr>
        <w:tab/>
      </w:r>
      <w:r>
        <w:rPr>
          <w:rFonts w:ascii="Lucida Sans" w:hAnsi="Lucida Sans"/>
          <w:sz w:val="18"/>
          <w:szCs w:val="18"/>
          <w:lang w:eastAsia="en-NZ"/>
        </w:rPr>
        <w:tab/>
        <w:t>[Insert nature of works being undertaken]</w:t>
      </w: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8" w:name="_Toc384131464"/>
      <w:r>
        <w:t>1.1.2 Location</w:t>
      </w:r>
      <w:bookmarkEnd w:id="8"/>
    </w:p>
    <w:p w:rsidR="00A72469" w:rsidRDefault="002F1D23" w:rsidP="00A72469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national scale graphic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2F1D23" w:rsidRDefault="002F1D23" w:rsidP="00A72469">
      <w:pPr>
        <w:rPr>
          <w:rFonts w:ascii="Lucida Sans" w:hAnsi="Lucida Sans"/>
          <w:sz w:val="18"/>
          <w:szCs w:val="18"/>
          <w:lang w:eastAsia="en-NZ"/>
        </w:rPr>
      </w:pPr>
    </w:p>
    <w:p w:rsidR="002F1D23" w:rsidRDefault="002F1D23" w:rsidP="002F1D23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regional scale graphic]</w:t>
      </w:r>
    </w:p>
    <w:p w:rsidR="002F1D23" w:rsidRDefault="002F1D23" w:rsidP="00A72469">
      <w:pPr>
        <w:rPr>
          <w:lang w:eastAsia="en-NZ"/>
        </w:rPr>
      </w:pPr>
    </w:p>
    <w:p w:rsidR="002F1D23" w:rsidRDefault="002F1D23" w:rsidP="002F1D23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local scale graphic]</w:t>
      </w:r>
    </w:p>
    <w:p w:rsidR="00A72469" w:rsidRDefault="00A72469" w:rsidP="00A72469">
      <w:pPr>
        <w:rPr>
          <w:lang w:eastAsia="en-NZ"/>
        </w:rPr>
      </w:pPr>
    </w:p>
    <w:p w:rsidR="00A72469" w:rsidRDefault="00A72469" w:rsidP="00A72469">
      <w:pPr>
        <w:pStyle w:val="Heading3"/>
      </w:pPr>
      <w:bookmarkStart w:id="9" w:name="_Toc384131465"/>
      <w:r>
        <w:t>1.1.3 Management Plan Framework</w:t>
      </w:r>
      <w:bookmarkEnd w:id="9"/>
    </w:p>
    <w:p w:rsidR="00A72469" w:rsidRDefault="002F1D23" w:rsidP="00A72469">
      <w:pPr>
        <w:rPr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insert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a schematic illustrating the management plan framework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A72469" w:rsidRPr="00A72469" w:rsidRDefault="00A72469" w:rsidP="00A72469">
      <w:pPr>
        <w:rPr>
          <w:lang w:eastAsia="en-NZ"/>
        </w:rPr>
      </w:pPr>
    </w:p>
    <w:p w:rsidR="0017181B" w:rsidRPr="0017181B" w:rsidRDefault="0017181B" w:rsidP="0017181B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1.2</w:t>
      </w:r>
      <w:r w:rsidRPr="0017181B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Policy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  <w:r w:rsidRPr="0017181B">
        <w:rPr>
          <w:rFonts w:ascii="Lucida Sans" w:hAnsi="Lucida Sans"/>
          <w:sz w:val="18"/>
          <w:szCs w:val="18"/>
        </w:rPr>
        <w:t>[Individual contractors or project policies can also be included alongside the following NZTA policy]</w:t>
      </w:r>
    </w:p>
    <w:p w:rsidR="0017181B" w:rsidRPr="0017181B" w:rsidRDefault="0017181B" w:rsidP="0017181B">
      <w:pPr>
        <w:rPr>
          <w:rFonts w:ascii="Lucida Sans" w:hAnsi="Lucida Sans"/>
          <w:sz w:val="18"/>
          <w:szCs w:val="18"/>
        </w:rPr>
      </w:pPr>
    </w:p>
    <w:p w:rsidR="0017181B" w:rsidRPr="0017181B" w:rsidRDefault="0017181B" w:rsidP="0017181B">
      <w:pPr>
        <w:rPr>
          <w:rFonts w:ascii="Lucida Sans" w:hAnsi="Lucida Sans"/>
          <w:sz w:val="18"/>
          <w:szCs w:val="18"/>
          <w:lang w:eastAsia="en-NZ"/>
        </w:rPr>
      </w:pPr>
      <w:r w:rsidRPr="0017181B">
        <w:rPr>
          <w:rFonts w:ascii="Lucida Sans" w:hAnsi="Lucida Sans"/>
          <w:noProof/>
          <w:sz w:val="18"/>
          <w:szCs w:val="18"/>
          <w:lang w:val="en-NZ" w:eastAsia="en-NZ"/>
        </w:rPr>
        <w:lastRenderedPageBreak/>
        <w:drawing>
          <wp:inline distT="0" distB="0" distL="0" distR="0" wp14:anchorId="789BD58F" wp14:editId="0D5CBE4C">
            <wp:extent cx="5934075" cy="851535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FF" w:rsidRPr="00CF5D43" w:rsidRDefault="009E0A4E" w:rsidP="00D80F48">
      <w:pPr>
        <w:pStyle w:val="Heading2"/>
      </w:pPr>
      <w:bookmarkStart w:id="10" w:name="_Toc384131466"/>
      <w:r>
        <w:lastRenderedPageBreak/>
        <w:t>1.3</w:t>
      </w:r>
      <w:r w:rsidR="00D80F48">
        <w:t xml:space="preserve"> Environmental Objectives/Key Performance Indicators</w:t>
      </w:r>
      <w:bookmarkEnd w:id="10"/>
    </w:p>
    <w:p w:rsidR="007A3536" w:rsidRDefault="00EC4238" w:rsidP="00430BC1">
      <w:pPr>
        <w:rPr>
          <w:rFonts w:ascii="Lucida Sans" w:hAnsi="Lucida Sans"/>
          <w:sz w:val="18"/>
          <w:szCs w:val="18"/>
        </w:rPr>
      </w:pPr>
      <w:bookmarkStart w:id="11" w:name="_Toc346006980"/>
      <w:bookmarkStart w:id="12" w:name="_Toc347742408"/>
      <w:bookmarkStart w:id="13" w:name="_Toc347841379"/>
      <w:bookmarkStart w:id="14" w:name="_Toc345593573"/>
      <w:r w:rsidRPr="00430BC1">
        <w:rPr>
          <w:rFonts w:ascii="Lucida Sans" w:hAnsi="Lucida Sans"/>
          <w:sz w:val="18"/>
          <w:szCs w:val="18"/>
        </w:rPr>
        <w:t>[</w:t>
      </w:r>
      <w:r w:rsidR="00C308EF" w:rsidRPr="00430BC1">
        <w:rPr>
          <w:rFonts w:ascii="Lucida Sans" w:hAnsi="Lucida Sans"/>
          <w:sz w:val="18"/>
          <w:szCs w:val="18"/>
        </w:rPr>
        <w:t>Select the</w:t>
      </w:r>
      <w:r w:rsidRPr="00430BC1">
        <w:rPr>
          <w:rFonts w:ascii="Lucida Sans" w:hAnsi="Lucida Sans"/>
          <w:sz w:val="18"/>
          <w:szCs w:val="18"/>
        </w:rPr>
        <w:t xml:space="preserve"> applicable environmental objectives</w:t>
      </w:r>
      <w:r w:rsidR="00C308EF" w:rsidRPr="00430BC1">
        <w:rPr>
          <w:rFonts w:ascii="Lucida Sans" w:hAnsi="Lucida Sans"/>
          <w:sz w:val="18"/>
          <w:szCs w:val="18"/>
        </w:rPr>
        <w:t xml:space="preserve"> below</w:t>
      </w:r>
      <w:r w:rsidRPr="00430BC1">
        <w:rPr>
          <w:rFonts w:ascii="Lucida Sans" w:hAnsi="Lucida Sans"/>
          <w:sz w:val="18"/>
          <w:szCs w:val="18"/>
        </w:rPr>
        <w:t xml:space="preserve"> from the NZTA Environmental Plan</w:t>
      </w:r>
      <w:r w:rsidR="00C308EF" w:rsidRPr="00430BC1">
        <w:rPr>
          <w:rFonts w:ascii="Lucida Sans" w:hAnsi="Lucida Sans"/>
          <w:sz w:val="18"/>
          <w:szCs w:val="18"/>
        </w:rPr>
        <w:t>, also add</w:t>
      </w:r>
      <w:r w:rsidRPr="00430BC1">
        <w:rPr>
          <w:rFonts w:ascii="Lucida Sans" w:hAnsi="Lucida Sans"/>
          <w:sz w:val="18"/>
          <w:szCs w:val="18"/>
        </w:rPr>
        <w:t xml:space="preserve"> any contract specific key performance indicators]</w:t>
      </w:r>
      <w:bookmarkEnd w:id="11"/>
      <w:bookmarkEnd w:id="12"/>
      <w:bookmarkEnd w:id="13"/>
      <w:r w:rsidR="00AB6304" w:rsidRPr="00430BC1">
        <w:rPr>
          <w:rFonts w:ascii="Lucida Sans" w:hAnsi="Lucida Sans"/>
          <w:sz w:val="18"/>
          <w:szCs w:val="18"/>
        </w:rPr>
        <w:t xml:space="preserve"> </w:t>
      </w:r>
    </w:p>
    <w:p w:rsidR="002F1D23" w:rsidRPr="00430BC1" w:rsidRDefault="002F1D23" w:rsidP="00430BC1">
      <w:pPr>
        <w:rPr>
          <w:rFonts w:ascii="Lucida Sans" w:hAnsi="Lucida Sans"/>
          <w:sz w:val="18"/>
          <w:szCs w:val="18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Noise: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Reduce exposure to high traffic noise levels from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Determine reasonable noise requirements when seeking or altering existing </w:t>
      </w:r>
      <w:r w:rsidR="00DE315D">
        <w:rPr>
          <w:rFonts w:ascii="Lucida Sans" w:hAnsi="Lucida Sans"/>
          <w:sz w:val="18"/>
          <w:szCs w:val="18"/>
          <w:lang w:eastAsia="en-NZ"/>
        </w:rPr>
        <w:t>designations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ab/>
      </w:r>
      <w:proofErr w:type="gramStart"/>
      <w:r w:rsidR="007A3536">
        <w:rPr>
          <w:rFonts w:ascii="Lucida Sans" w:hAnsi="Lucida Sans"/>
          <w:sz w:val="18"/>
          <w:szCs w:val="18"/>
          <w:lang w:eastAsia="en-NZ"/>
        </w:rPr>
        <w:t>including</w:t>
      </w:r>
      <w:proofErr w:type="gramEnd"/>
      <w:r w:rsidR="007A3536">
        <w:rPr>
          <w:rFonts w:ascii="Lucida Sans" w:hAnsi="Lucida Sans"/>
          <w:sz w:val="18"/>
          <w:szCs w:val="18"/>
          <w:lang w:eastAsia="en-NZ"/>
        </w:rPr>
        <w:t xml:space="preserve"> when designating existing local roads by using RMA procedures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N3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Manage construction and maintenance noise to acceptable levels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N4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Influence activities adjacent to State highways to discourage noise-sensitive activities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 xml:space="preserve">establishing in areas adversely affected, or likely to be in the future, by State highway traffic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noise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7A3536" w:rsidP="007A353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Air Quality:</w:t>
      </w: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7A3536">
        <w:rPr>
          <w:rFonts w:ascii="Lucida Sans" w:hAnsi="Lucida Sans"/>
          <w:sz w:val="18"/>
          <w:szCs w:val="18"/>
          <w:lang w:eastAsia="en-NZ"/>
        </w:rPr>
        <w:t>Understand the contribution of vehicle traffic to air quality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new State highway projects do not directly cause national environment standards for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ambient air quality to be exceeded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A3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Contribute to reducing emissions where the State highway network is a significant source of </w:t>
      </w:r>
      <w:r>
        <w:rPr>
          <w:rFonts w:ascii="Lucida Sans" w:hAnsi="Lucida Sans"/>
          <w:sz w:val="18"/>
          <w:szCs w:val="18"/>
          <w:lang w:eastAsia="en-NZ"/>
        </w:rPr>
        <w:tab/>
      </w:r>
      <w:proofErr w:type="spellStart"/>
      <w:r w:rsidR="003071E6">
        <w:rPr>
          <w:rFonts w:ascii="Lucida Sans" w:hAnsi="Lucida Sans"/>
          <w:sz w:val="18"/>
          <w:szCs w:val="18"/>
          <w:lang w:eastAsia="en-NZ"/>
        </w:rPr>
        <w:t>exceedances</w:t>
      </w:r>
      <w:proofErr w:type="spellEnd"/>
      <w:r w:rsidR="003071E6">
        <w:rPr>
          <w:rFonts w:ascii="Lucida Sans" w:hAnsi="Lucida Sans"/>
          <w:sz w:val="18"/>
          <w:szCs w:val="18"/>
          <w:lang w:eastAsia="en-NZ"/>
        </w:rPr>
        <w:t xml:space="preserve"> of national ambient air quality standards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Water Resources: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run-off from State highways complies with RMA requirements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Limit the adverse effects of run-off from State highways on sensitive receiving </w:t>
      </w:r>
      <w:r w:rsidR="00D40F24">
        <w:rPr>
          <w:rFonts w:ascii="Lucida Sans" w:hAnsi="Lucida Sans"/>
          <w:sz w:val="18"/>
          <w:szCs w:val="18"/>
          <w:lang w:eastAsia="en-NZ"/>
        </w:rPr>
        <w:t>environments.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Ensure stormwater treatment devices on the network are effective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W4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Optimise the value of water management through partnerships with others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3071E6" w:rsidP="003071E6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Erosion and Sediment Control:</w:t>
      </w: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Ensure construction and maintenance activities avoid, remedy or mitigate effects of soil erosion,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>sediment run-off and sediment deposition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3071E6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Identify areas susceptible to erosion and sediment deposition and implement erosion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3071E6">
        <w:rPr>
          <w:rFonts w:ascii="Lucida Sans" w:hAnsi="Lucida Sans"/>
          <w:sz w:val="18"/>
          <w:szCs w:val="18"/>
          <w:lang w:eastAsia="en-NZ"/>
        </w:rPr>
        <w:t xml:space="preserve">sediment control measures appropriate to each </w:t>
      </w:r>
      <w:r w:rsidR="002D3940">
        <w:rPr>
          <w:rFonts w:ascii="Lucida Sans" w:hAnsi="Lucida Sans"/>
          <w:sz w:val="18"/>
          <w:szCs w:val="18"/>
          <w:lang w:eastAsia="en-NZ"/>
        </w:rPr>
        <w:t>situation with p</w:t>
      </w:r>
      <w:r>
        <w:rPr>
          <w:rFonts w:ascii="Lucida Sans" w:hAnsi="Lucida Sans"/>
          <w:sz w:val="18"/>
          <w:szCs w:val="18"/>
          <w:lang w:eastAsia="en-NZ"/>
        </w:rPr>
        <w:t>articular emphasis on high-risk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areas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ES3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Use bio-engineering and low-impact design practices where practicable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Social Responsibility: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SR1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Enhance and contribute to community cohesion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ind w:left="720"/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Culture and Heritage: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Proactively </w:t>
      </w:r>
      <w:proofErr w:type="gramStart"/>
      <w:r w:rsidR="002D3940">
        <w:rPr>
          <w:rFonts w:ascii="Lucida Sans" w:hAnsi="Lucida Sans"/>
          <w:sz w:val="18"/>
          <w:szCs w:val="18"/>
          <w:lang w:eastAsia="en-NZ"/>
        </w:rPr>
        <w:t>limit</w:t>
      </w:r>
      <w:proofErr w:type="gramEnd"/>
      <w:r w:rsidR="002D3940">
        <w:rPr>
          <w:rFonts w:ascii="Lucida Sans" w:hAnsi="Lucida Sans"/>
          <w:sz w:val="18"/>
          <w:szCs w:val="18"/>
          <w:lang w:eastAsia="en-NZ"/>
        </w:rPr>
        <w:t xml:space="preserve"> the disturbance of significant cultural and heritage features along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highways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H2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For historic buildings we own, show a respect for them and maintain their integrity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Ecological Resources:</w:t>
      </w: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Promote biodiversity on the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No net loss of native vegetation, wetlands, critical habitat or endangered species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1C1001" w:rsidP="001C100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E3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Limit the spread of plant pests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1C1001" w:rsidRDefault="001C1001" w:rsidP="001C100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Spill Response and Contamination: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lastRenderedPageBreak/>
        <w:t>S1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Design stormwater control and retention devices that can accommodate spills in areas of high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environmental risk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S2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Ensure the removal, placement and disposal of contaminated soils is achieved in accordance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>with best practices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2D3940" w:rsidRDefault="002D3940" w:rsidP="002D394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Resource Efficiency:</w:t>
      </w:r>
    </w:p>
    <w:p w:rsidR="002D3940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2D3940">
        <w:rPr>
          <w:rFonts w:ascii="Lucida Sans" w:hAnsi="Lucida Sans"/>
          <w:sz w:val="18"/>
          <w:szCs w:val="18"/>
          <w:lang w:eastAsia="en-NZ"/>
        </w:rPr>
        <w:t xml:space="preserve">Manage energy consumption and waste associated </w:t>
      </w:r>
      <w:r w:rsidR="00C85511">
        <w:rPr>
          <w:rFonts w:ascii="Lucida Sans" w:hAnsi="Lucida Sans"/>
          <w:sz w:val="18"/>
          <w:szCs w:val="18"/>
          <w:lang w:eastAsia="en-NZ"/>
        </w:rPr>
        <w:t xml:space="preserve">with NZTA’s business in a cost effective 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sustainable manner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RE2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Make resource efficiency an integral part of all State highway activities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C85511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Climate Change: Adaptation and Mitigation</w:t>
      </w: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Manage increased hazards of climate change impacts on State highway infrastructure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Collect and analyse information on greenhouse gas (GHG) emissions and the impact of climate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change on the functioning of the State highway to support decision-making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C3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 xml:space="preserve">Mitigate activities associated with the construction, operation and maintenance of State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C85511">
        <w:rPr>
          <w:rFonts w:ascii="Lucida Sans" w:hAnsi="Lucida Sans"/>
          <w:sz w:val="18"/>
          <w:szCs w:val="18"/>
          <w:lang w:eastAsia="en-NZ"/>
        </w:rPr>
        <w:t>highways to effect a net reduction of GHG from transport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7F08A1" w:rsidRDefault="007F08A1" w:rsidP="007F08A1">
      <w:pPr>
        <w:rPr>
          <w:rFonts w:ascii="Lucida Sans" w:hAnsi="Lucida Sans"/>
          <w:sz w:val="18"/>
          <w:szCs w:val="18"/>
          <w:lang w:eastAsia="en-NZ"/>
        </w:rPr>
      </w:pPr>
    </w:p>
    <w:p w:rsidR="00C85511" w:rsidRDefault="00D43C8A" w:rsidP="00C85511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Visual Quality: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proofErr w:type="gramStart"/>
      <w:r>
        <w:rPr>
          <w:rFonts w:ascii="Lucida Sans" w:hAnsi="Lucida Sans"/>
          <w:sz w:val="18"/>
          <w:szCs w:val="18"/>
          <w:lang w:eastAsia="en-NZ"/>
        </w:rPr>
        <w:t>VQ1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Incorporate multi-purpose landscaping as an integral part of all new State highway construction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projects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VQ2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Improve the visual quality of the existing State highway network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D43C8A" w:rsidP="00D43C8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Vibration:</w:t>
      </w: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V1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Plan and design new State highways to avoid or reduce adverse vibration </w:t>
      </w:r>
      <w:proofErr w:type="gramStart"/>
      <w:r w:rsidR="00D43C8A">
        <w:rPr>
          <w:rFonts w:ascii="Lucida Sans" w:hAnsi="Lucida Sans"/>
          <w:sz w:val="18"/>
          <w:szCs w:val="18"/>
          <w:lang w:eastAsia="en-NZ"/>
        </w:rPr>
        <w:t xml:space="preserve">effects </w:t>
      </w:r>
      <w:r>
        <w:rPr>
          <w:rFonts w:ascii="Lucida Sans" w:hAnsi="Lucida Sans"/>
          <w:sz w:val="18"/>
          <w:szCs w:val="18"/>
          <w:lang w:eastAsia="en-NZ"/>
        </w:rPr>
        <w:t>.</w:t>
      </w:r>
      <w:proofErr w:type="gramEnd"/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D43C8A" w:rsidRDefault="0002503D" w:rsidP="0002503D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V2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Mitigate vibration where levels are unreasonable and exceed relevant criteria set in New Zealand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or internationally accepted thresholds</w:t>
      </w:r>
      <w:r>
        <w:rPr>
          <w:rFonts w:ascii="Lucida Sans" w:hAnsi="Lucida Sans"/>
          <w:sz w:val="18"/>
          <w:szCs w:val="18"/>
          <w:lang w:eastAsia="en-NZ"/>
        </w:rPr>
        <w:t>.</w:t>
      </w:r>
    </w:p>
    <w:p w:rsidR="0002503D" w:rsidRDefault="0002503D" w:rsidP="0002503D">
      <w:pPr>
        <w:rPr>
          <w:rFonts w:ascii="Lucida Sans" w:hAnsi="Lucida Sans"/>
          <w:sz w:val="18"/>
          <w:szCs w:val="18"/>
          <w:lang w:eastAsia="en-NZ"/>
        </w:rPr>
      </w:pPr>
    </w:p>
    <w:p w:rsidR="007A3536" w:rsidRDefault="0002503D" w:rsidP="00D9257A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V3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 xml:space="preserve">Avoid or reduce, as far as practicable, the disturbance to communities from vibration during </w:t>
      </w:r>
      <w:r>
        <w:rPr>
          <w:rFonts w:ascii="Lucida Sans" w:hAnsi="Lucida Sans"/>
          <w:sz w:val="18"/>
          <w:szCs w:val="18"/>
          <w:lang w:eastAsia="en-NZ"/>
        </w:rPr>
        <w:tab/>
      </w:r>
      <w:r w:rsidR="00D43C8A">
        <w:rPr>
          <w:rFonts w:ascii="Lucida Sans" w:hAnsi="Lucida Sans"/>
          <w:sz w:val="18"/>
          <w:szCs w:val="18"/>
          <w:lang w:eastAsia="en-NZ"/>
        </w:rPr>
        <w:t>construction and maintenance</w:t>
      </w:r>
      <w:r w:rsidR="00D9257A">
        <w:rPr>
          <w:rFonts w:ascii="Lucida Sans" w:hAnsi="Lucida Sans"/>
          <w:sz w:val="18"/>
          <w:szCs w:val="18"/>
          <w:lang w:eastAsia="en-NZ"/>
        </w:rPr>
        <w:t>.</w:t>
      </w: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D9257A" w:rsidRDefault="00D9257A" w:rsidP="00D9257A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pStyle w:val="Heading2"/>
      </w:pPr>
      <w:bookmarkStart w:id="15" w:name="_Toc384131467"/>
      <w:r>
        <w:t>1.4 Roles and Responsibility</w:t>
      </w:r>
      <w:bookmarkEnd w:id="15"/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chart with supporting text to clearly identify: Individuals by name and position; </w:t>
      </w:r>
      <w:proofErr w:type="gramStart"/>
      <w:r>
        <w:rPr>
          <w:rFonts w:ascii="Lucida Sans" w:hAnsi="Lucida Sans"/>
          <w:sz w:val="18"/>
          <w:szCs w:val="18"/>
          <w:lang w:eastAsia="en-NZ"/>
        </w:rPr>
        <w:t>What</w:t>
      </w:r>
      <w:proofErr w:type="gramEnd"/>
      <w:r>
        <w:rPr>
          <w:rFonts w:ascii="Lucida Sans" w:hAnsi="Lucida Sans"/>
          <w:sz w:val="18"/>
          <w:szCs w:val="18"/>
          <w:lang w:eastAsia="en-NZ"/>
        </w:rPr>
        <w:t xml:space="preserve"> their responsibilities are; Their authorities; The technical skills and resources they have to support the implementation of their environmental management responsibilities]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[Use a structure diagram illustrating how environmental management roles and responsibilities are integrated and how the structure will operate within the delivery team. </w:t>
      </w:r>
      <w:r w:rsidR="0002451D">
        <w:rPr>
          <w:rFonts w:ascii="Lucida Sans" w:hAnsi="Lucida Sans"/>
          <w:sz w:val="18"/>
          <w:szCs w:val="18"/>
          <w:lang w:eastAsia="en-NZ"/>
        </w:rPr>
        <w:t>A</w:t>
      </w:r>
      <w:r>
        <w:rPr>
          <w:rFonts w:ascii="Lucida Sans" w:hAnsi="Lucida Sans"/>
          <w:sz w:val="18"/>
          <w:szCs w:val="18"/>
          <w:lang w:eastAsia="en-NZ"/>
        </w:rPr>
        <w:t>ssign accountability within the ESMP to support the requirements of CS-VUE, which can be done using the following table]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1: Accountabilities in the ESMP 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56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4676"/>
      </w:tblGrid>
      <w:tr w:rsidR="007C2077" w:rsidTr="007C2077">
        <w:trPr>
          <w:trHeight w:val="111"/>
        </w:trPr>
        <w:tc>
          <w:tcPr>
            <w:tcW w:w="2340" w:type="dxa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7C2077">
            <w:pPr>
              <w:pStyle w:val="Tableheader"/>
            </w:pPr>
            <w:r>
              <w:t>Role</w:t>
            </w:r>
          </w:p>
        </w:tc>
        <w:tc>
          <w:tcPr>
            <w:tcW w:w="234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Whom</w:t>
            </w:r>
          </w:p>
        </w:tc>
        <w:tc>
          <w:tcPr>
            <w:tcW w:w="46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C2077" w:rsidRPr="00D37753" w:rsidRDefault="007C2077" w:rsidP="00430BC1">
            <w:pPr>
              <w:pStyle w:val="Tableheader"/>
            </w:pPr>
            <w:r>
              <w:t>Responsibilities</w:t>
            </w:r>
          </w:p>
        </w:tc>
      </w:tr>
      <w:tr w:rsidR="007C2077" w:rsidTr="007C2077">
        <w:trPr>
          <w:trHeight w:val="106"/>
        </w:trPr>
        <w:tc>
          <w:tcPr>
            <w:tcW w:w="2340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02451D" w:rsidRDefault="0002451D" w:rsidP="00430BC1">
            <w:pPr>
              <w:pStyle w:val="Tabletext"/>
              <w:rPr>
                <w:i/>
              </w:rPr>
            </w:pPr>
            <w:r>
              <w:rPr>
                <w:i/>
              </w:rPr>
              <w:t>e.g. Environmental Manager</w:t>
            </w:r>
          </w:p>
        </w:tc>
        <w:tc>
          <w:tcPr>
            <w:tcW w:w="234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02451D" w:rsidRDefault="00B81ED6" w:rsidP="00430BC1">
            <w:pPr>
              <w:pStyle w:val="Tabletext"/>
              <w:rPr>
                <w:i/>
              </w:rPr>
            </w:pPr>
            <w:r>
              <w:rPr>
                <w:i/>
              </w:rPr>
              <w:t>Harvey Wilson</w:t>
            </w:r>
          </w:p>
        </w:tc>
        <w:tc>
          <w:tcPr>
            <w:tcW w:w="46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B81ED6" w:rsidRDefault="00B81ED6" w:rsidP="00430BC1">
            <w:pPr>
              <w:pStyle w:val="Tabletext"/>
              <w:rPr>
                <w:i/>
              </w:rPr>
            </w:pPr>
            <w:r w:rsidRPr="00B81ED6">
              <w:rPr>
                <w:i/>
              </w:rPr>
              <w:t>Environmental compliance and management, including being the CS VUE condition manager</w:t>
            </w:r>
          </w:p>
        </w:tc>
      </w:tr>
      <w:tr w:rsidR="007C2077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</w:tr>
      <w:tr w:rsidR="007C2077" w:rsidTr="007C2077">
        <w:trPr>
          <w:trHeight w:val="106"/>
        </w:trPr>
        <w:tc>
          <w:tcPr>
            <w:tcW w:w="234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C2077" w:rsidRPr="00104329" w:rsidRDefault="007C2077" w:rsidP="00430BC1">
            <w:pPr>
              <w:pStyle w:val="Tabletext"/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Default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br w:type="page"/>
      </w:r>
    </w:p>
    <w:p w:rsidR="002F369C" w:rsidRPr="00CB0DA1" w:rsidRDefault="00D97E8A" w:rsidP="007A3536">
      <w:pPr>
        <w:pStyle w:val="Heading1"/>
        <w:rPr>
          <w:rStyle w:val="Heading2continuedCharChar"/>
          <w:b/>
        </w:rPr>
      </w:pPr>
      <w:bookmarkStart w:id="16" w:name="_Toc384131468"/>
      <w:r w:rsidRPr="00CB0DA1">
        <w:lastRenderedPageBreak/>
        <w:t>2.</w:t>
      </w:r>
      <w:r w:rsidRPr="00CB0DA1">
        <w:rPr>
          <w:b w:val="0"/>
        </w:rPr>
        <w:t xml:space="preserve"> </w:t>
      </w:r>
      <w:r w:rsidR="00D80F48" w:rsidRPr="00CB0DA1">
        <w:rPr>
          <w:rStyle w:val="Heading2continuedCharChar"/>
          <w:b/>
          <w:iCs w:val="0"/>
          <w:sz w:val="38"/>
        </w:rPr>
        <w:t>Environmental</w:t>
      </w:r>
      <w:r w:rsidR="009E0A4E">
        <w:rPr>
          <w:rStyle w:val="Heading2continuedCharChar"/>
          <w:b/>
          <w:iCs w:val="0"/>
          <w:sz w:val="38"/>
        </w:rPr>
        <w:t xml:space="preserve"> and Social</w:t>
      </w:r>
      <w:r w:rsidR="00D80F48" w:rsidRPr="00CB0DA1">
        <w:rPr>
          <w:rStyle w:val="Heading2continuedCharChar"/>
          <w:b/>
          <w:iCs w:val="0"/>
          <w:sz w:val="38"/>
        </w:rPr>
        <w:t xml:space="preserve"> Management</w:t>
      </w:r>
      <w:bookmarkEnd w:id="14"/>
      <w:bookmarkEnd w:id="16"/>
    </w:p>
    <w:p w:rsidR="009E0A4E" w:rsidRDefault="009E0A4E" w:rsidP="009E0A4E">
      <w:pPr>
        <w:pStyle w:val="Heading2"/>
      </w:pPr>
      <w:bookmarkStart w:id="17" w:name="_Toc384131469"/>
      <w:bookmarkStart w:id="18" w:name="_Toc346006982"/>
      <w:bookmarkStart w:id="19" w:name="_Toc347742410"/>
      <w:bookmarkStart w:id="20" w:name="_Toc347841381"/>
      <w:r>
        <w:t>2.1 Environmental and Social Impacts</w:t>
      </w:r>
      <w:bookmarkEnd w:id="17"/>
    </w:p>
    <w:p w:rsidR="009E0A4E" w:rsidRDefault="00FA3398" w:rsidP="009E0A4E">
      <w:pPr>
        <w:rPr>
          <w:rFonts w:ascii="Lucida Sans" w:hAnsi="Lucida Sans"/>
          <w:sz w:val="18"/>
          <w:szCs w:val="18"/>
        </w:rPr>
      </w:pPr>
      <w:r w:rsidRPr="009E0A4E">
        <w:rPr>
          <w:rFonts w:ascii="Lucida Sans" w:hAnsi="Lucida Sans"/>
          <w:sz w:val="18"/>
          <w:szCs w:val="18"/>
        </w:rPr>
        <w:t>[</w:t>
      </w:r>
      <w:r w:rsidR="007C2077">
        <w:rPr>
          <w:rFonts w:ascii="Lucida Sans" w:hAnsi="Lucida Sans"/>
          <w:sz w:val="18"/>
          <w:szCs w:val="18"/>
        </w:rPr>
        <w:t>Include a table which identifies</w:t>
      </w:r>
      <w:r w:rsidRPr="009E0A4E">
        <w:rPr>
          <w:rFonts w:ascii="Lucida Sans" w:hAnsi="Lucida Sans"/>
          <w:sz w:val="18"/>
          <w:szCs w:val="18"/>
        </w:rPr>
        <w:t xml:space="preserve"> the key environmental</w:t>
      </w:r>
      <w:r w:rsidR="007C2077">
        <w:rPr>
          <w:rFonts w:ascii="Lucida Sans" w:hAnsi="Lucida Sans"/>
          <w:sz w:val="18"/>
          <w:szCs w:val="18"/>
        </w:rPr>
        <w:t xml:space="preserve"> and social</w:t>
      </w:r>
      <w:r w:rsidRPr="009E0A4E">
        <w:rPr>
          <w:rFonts w:ascii="Lucida Sans" w:hAnsi="Lucida Sans"/>
          <w:sz w:val="18"/>
          <w:szCs w:val="18"/>
        </w:rPr>
        <w:t xml:space="preserve"> </w:t>
      </w:r>
      <w:r w:rsidR="007C2077">
        <w:rPr>
          <w:rFonts w:ascii="Lucida Sans" w:hAnsi="Lucida Sans"/>
          <w:sz w:val="18"/>
          <w:szCs w:val="18"/>
        </w:rPr>
        <w:t>impac</w:t>
      </w:r>
      <w:r w:rsidRPr="009E0A4E">
        <w:rPr>
          <w:rFonts w:ascii="Lucida Sans" w:hAnsi="Lucida Sans"/>
          <w:sz w:val="18"/>
          <w:szCs w:val="18"/>
        </w:rPr>
        <w:t>ts]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Table 2: The key environmental and social impacts </w:t>
      </w:r>
    </w:p>
    <w:p w:rsidR="007C2077" w:rsidRDefault="007C2077" w:rsidP="009E0A4E">
      <w:pPr>
        <w:rPr>
          <w:rFonts w:ascii="Lucida Sans" w:hAnsi="Lucida Sans"/>
          <w:sz w:val="18"/>
          <w:szCs w:val="18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7C2077" w:rsidRPr="00D37753" w:rsidTr="00AC1525">
        <w:trPr>
          <w:trHeight w:val="111"/>
        </w:trPr>
        <w:tc>
          <w:tcPr>
            <w:tcW w:w="312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FE2A6F">
            <w:pPr>
              <w:pStyle w:val="Tableheader"/>
            </w:pPr>
            <w:r>
              <w:t xml:space="preserve">Environmental Aspect </w:t>
            </w:r>
          </w:p>
        </w:tc>
        <w:tc>
          <w:tcPr>
            <w:tcW w:w="3120" w:type="dxa"/>
            <w:shd w:val="clear" w:color="auto" w:fill="808080"/>
          </w:tcPr>
          <w:p w:rsidR="007C2077" w:rsidRPr="00D37753" w:rsidRDefault="007C2077" w:rsidP="00FE2A6F">
            <w:pPr>
              <w:pStyle w:val="Tableheader"/>
            </w:pPr>
            <w:r>
              <w:t>Activity</w:t>
            </w:r>
          </w:p>
        </w:tc>
        <w:tc>
          <w:tcPr>
            <w:tcW w:w="3120" w:type="dxa"/>
            <w:shd w:val="clear" w:color="auto" w:fill="808080"/>
          </w:tcPr>
          <w:p w:rsidR="007C2077" w:rsidRPr="00D37753" w:rsidRDefault="007C2077" w:rsidP="00FE2A6F">
            <w:pPr>
              <w:pStyle w:val="Tableheader"/>
            </w:pPr>
            <w:r>
              <w:t>Impact</w:t>
            </w:r>
          </w:p>
        </w:tc>
      </w:tr>
      <w:tr w:rsidR="00AC1525" w:rsidRPr="009F58F3" w:rsidTr="00AC1525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Noise and Vibration </w:t>
            </w:r>
          </w:p>
        </w:tc>
        <w:tc>
          <w:tcPr>
            <w:tcW w:w="3120" w:type="dxa"/>
            <w:shd w:val="clear" w:color="auto" w:fill="EAEAEA"/>
          </w:tcPr>
          <w:p w:rsidR="00AC1525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Work near sensitive receivers </w:t>
            </w:r>
          </w:p>
          <w:p w:rsidR="00AC1525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Work near heritage sites/structures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Operation of machinery either over a continued period or over noise limits</w:t>
            </w:r>
          </w:p>
        </w:tc>
        <w:tc>
          <w:tcPr>
            <w:tcW w:w="3120" w:type="dxa"/>
            <w:shd w:val="clear" w:color="auto" w:fill="EAEAEA"/>
          </w:tcPr>
          <w:p w:rsidR="00AC1525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>Physical damage to land/buildings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Human disturbance and likely to result in complaints </w:t>
            </w:r>
          </w:p>
        </w:tc>
      </w:tr>
      <w:tr w:rsidR="00AC1525" w:rsidRPr="009F58F3" w:rsidTr="00AC1525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  <w:tr w:rsidR="00AC1525" w:rsidRPr="009F58F3" w:rsidTr="00AC1525">
        <w:trPr>
          <w:trHeight w:val="106"/>
        </w:trPr>
        <w:tc>
          <w:tcPr>
            <w:tcW w:w="312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9F58F3" w:rsidRDefault="00AC1525" w:rsidP="00FE2A6F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2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</w:tbl>
    <w:p w:rsidR="009E0A4E" w:rsidRDefault="009E0A4E" w:rsidP="009E0A4E">
      <w:pPr>
        <w:rPr>
          <w:rFonts w:ascii="Lucida Sans" w:hAnsi="Lucida Sans"/>
          <w:sz w:val="18"/>
          <w:szCs w:val="18"/>
        </w:rPr>
      </w:pPr>
    </w:p>
    <w:p w:rsidR="009E0A4E" w:rsidRDefault="009E0A4E" w:rsidP="009E0A4E">
      <w:pPr>
        <w:pStyle w:val="Heading2"/>
      </w:pPr>
      <w:bookmarkStart w:id="21" w:name="_Toc384131470"/>
      <w:r>
        <w:t>2.2 Legislative Requirements</w:t>
      </w:r>
      <w:bookmarkEnd w:id="21"/>
      <w:r>
        <w:t xml:space="preserve"> </w:t>
      </w:r>
    </w:p>
    <w:p w:rsid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[Identify the legislative requirements in the following table</w:t>
      </w:r>
      <w:r w:rsidR="009E0A4E">
        <w:rPr>
          <w:rFonts w:ascii="Lucida Sans" w:hAnsi="Lucida Sans"/>
          <w:sz w:val="18"/>
          <w:szCs w:val="18"/>
          <w:lang w:eastAsia="en-NZ"/>
        </w:rPr>
        <w:t>]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 xml:space="preserve">Table 3: The legislative requirements and accountabilities </w:t>
      </w:r>
    </w:p>
    <w:p w:rsidR="007C2077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9360" w:type="dxa"/>
        <w:tblInd w:w="57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88"/>
        <w:gridCol w:w="3192"/>
        <w:gridCol w:w="2340"/>
      </w:tblGrid>
      <w:tr w:rsidR="007C2077" w:rsidRPr="00D37753" w:rsidTr="00AC1525">
        <w:trPr>
          <w:trHeight w:val="111"/>
        </w:trPr>
        <w:tc>
          <w:tcPr>
            <w:tcW w:w="2340" w:type="dxa"/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C2077" w:rsidRPr="00D37753" w:rsidRDefault="007C2077" w:rsidP="00FE2A6F">
            <w:pPr>
              <w:pStyle w:val="Tableheader"/>
            </w:pPr>
            <w:r>
              <w:t>Requirement</w:t>
            </w:r>
          </w:p>
        </w:tc>
        <w:tc>
          <w:tcPr>
            <w:tcW w:w="1488" w:type="dxa"/>
            <w:shd w:val="clear" w:color="auto" w:fill="808080"/>
          </w:tcPr>
          <w:p w:rsidR="007C2077" w:rsidRPr="00D37753" w:rsidRDefault="007C2077" w:rsidP="00FE2A6F">
            <w:pPr>
              <w:pStyle w:val="Tableheader"/>
            </w:pPr>
            <w:r>
              <w:t>Reference</w:t>
            </w:r>
          </w:p>
        </w:tc>
        <w:tc>
          <w:tcPr>
            <w:tcW w:w="3192" w:type="dxa"/>
            <w:shd w:val="clear" w:color="auto" w:fill="808080"/>
          </w:tcPr>
          <w:p w:rsidR="007C2077" w:rsidRPr="00D37753" w:rsidRDefault="007C2077" w:rsidP="00FE2A6F">
            <w:pPr>
              <w:pStyle w:val="Tableheader"/>
            </w:pPr>
            <w:r>
              <w:t>Current Status</w:t>
            </w:r>
          </w:p>
        </w:tc>
        <w:tc>
          <w:tcPr>
            <w:tcW w:w="2340" w:type="dxa"/>
            <w:shd w:val="clear" w:color="auto" w:fill="808080"/>
          </w:tcPr>
          <w:p w:rsidR="007C2077" w:rsidRPr="00D37753" w:rsidRDefault="007C2077" w:rsidP="00FE2A6F">
            <w:pPr>
              <w:pStyle w:val="Tableheader"/>
            </w:pPr>
            <w:r>
              <w:t>Responsibility</w:t>
            </w:r>
          </w:p>
        </w:tc>
      </w:tr>
      <w:tr w:rsidR="00AC1525" w:rsidRPr="00747330" w:rsidTr="00AC1525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>
              <w:rPr>
                <w:i/>
                <w:sz w:val="16"/>
                <w:szCs w:val="16"/>
                <w:lang w:val="en-GB" w:eastAsia="en-NZ"/>
              </w:rPr>
              <w:t xml:space="preserve">e.g.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Erosion &amp; Sediment Control (ESC) –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Maintenance / Amendments / Removal and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Stabilisation</w:t>
            </w:r>
          </w:p>
        </w:tc>
        <w:tc>
          <w:tcPr>
            <w:tcW w:w="1488" w:type="dxa"/>
            <w:shd w:val="clear" w:color="auto" w:fill="EAEAEA"/>
          </w:tcPr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Project Spec 9.2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ESCP (</w:t>
            </w: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CSEMP,Appendix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A)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093718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Conditions 14-17.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NOR Condition</w:t>
            </w:r>
            <w:r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12.</w:t>
            </w:r>
          </w:p>
        </w:tc>
        <w:tc>
          <w:tcPr>
            <w:tcW w:w="3192" w:type="dxa"/>
            <w:shd w:val="clear" w:color="auto" w:fill="EAEAEA"/>
          </w:tcPr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 PM or nominee will carry out regular inspections. This will include Before / After Rain.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These inspections will be recorded on HEB Form ER10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Accumulated sediment will be removed from ESC devices when they reach 20% of storage capacity for each device.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rFonts w:ascii="Arial" w:hAnsi="Arial" w:cs="Arial"/>
                <w:i/>
                <w:sz w:val="16"/>
                <w:szCs w:val="16"/>
                <w:lang w:val="en-GB" w:eastAsia="en-NZ"/>
              </w:rPr>
              <w:t>♠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Prior approval from the </w:t>
            </w:r>
            <w:r w:rsidRPr="0081168E">
              <w:rPr>
                <w:rFonts w:cs="Lucida Sans"/>
                <w:i/>
                <w:sz w:val="16"/>
                <w:szCs w:val="16"/>
                <w:lang w:val="en-GB" w:eastAsia="en-NZ"/>
              </w:rPr>
              <w:t>‘</w:t>
            </w:r>
            <w:r w:rsidRPr="0081168E">
              <w:rPr>
                <w:i/>
                <w:sz w:val="16"/>
                <w:szCs w:val="16"/>
                <w:lang w:val="en-GB" w:eastAsia="en-NZ"/>
              </w:rPr>
              <w:t>The RMA Compliance and Enforcement Manager’ will be obtained before any amendments to the ESCP are implemented.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  <w:proofErr w:type="spellStart"/>
            <w:r w:rsidRPr="0081168E">
              <w:rPr>
                <w:i/>
                <w:sz w:val="16"/>
                <w:szCs w:val="16"/>
                <w:lang w:val="en-GB" w:eastAsia="en-NZ"/>
              </w:rPr>
              <w:t>etc</w:t>
            </w:r>
            <w:proofErr w:type="spellEnd"/>
            <w:r w:rsidRPr="0081168E">
              <w:rPr>
                <w:i/>
                <w:sz w:val="16"/>
                <w:szCs w:val="16"/>
                <w:lang w:val="en-GB" w:eastAsia="en-NZ"/>
              </w:rPr>
              <w:t xml:space="preserve"> </w:t>
            </w:r>
          </w:p>
        </w:tc>
        <w:tc>
          <w:tcPr>
            <w:tcW w:w="2340" w:type="dxa"/>
            <w:shd w:val="clear" w:color="auto" w:fill="EAEAEA"/>
          </w:tcPr>
          <w:p w:rsidR="00AC1525" w:rsidRPr="0081168E" w:rsidRDefault="00AC1525" w:rsidP="00710022">
            <w:pPr>
              <w:pStyle w:val="LongDocBodyTextIndent1"/>
              <w:ind w:left="0"/>
              <w:rPr>
                <w:i/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Environmental manager</w:t>
            </w:r>
          </w:p>
          <w:p w:rsidR="00AC1525" w:rsidRPr="0081168E" w:rsidRDefault="00AC1525" w:rsidP="00710022">
            <w:pPr>
              <w:pStyle w:val="LongDocBodyTextIndent1"/>
              <w:ind w:left="0"/>
              <w:rPr>
                <w:sz w:val="16"/>
                <w:szCs w:val="16"/>
                <w:lang w:val="en-GB" w:eastAsia="en-NZ"/>
              </w:rPr>
            </w:pPr>
            <w:r w:rsidRPr="0081168E">
              <w:rPr>
                <w:i/>
                <w:sz w:val="16"/>
                <w:szCs w:val="16"/>
                <w:lang w:val="en-GB" w:eastAsia="en-NZ"/>
              </w:rPr>
              <w:t>Site supervisor</w:t>
            </w:r>
            <w:r>
              <w:rPr>
                <w:sz w:val="16"/>
                <w:szCs w:val="16"/>
                <w:lang w:val="en-GB" w:eastAsia="en-NZ"/>
              </w:rPr>
              <w:t xml:space="preserve"> </w:t>
            </w:r>
          </w:p>
        </w:tc>
      </w:tr>
      <w:tr w:rsidR="00AC1525" w:rsidRPr="00747330" w:rsidTr="00AC1525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1488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92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</w:tr>
      <w:tr w:rsidR="00AC1525" w:rsidRPr="00747330" w:rsidTr="00AC1525">
        <w:trPr>
          <w:trHeight w:val="106"/>
        </w:trPr>
        <w:tc>
          <w:tcPr>
            <w:tcW w:w="2340" w:type="dxa"/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AC1525" w:rsidRPr="009F58F3" w:rsidRDefault="00AC1525" w:rsidP="00FE2A6F">
            <w:pPr>
              <w:pStyle w:val="LongDocBodyTextIndent1"/>
              <w:ind w:left="36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1488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3192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  <w:tc>
          <w:tcPr>
            <w:tcW w:w="2340" w:type="dxa"/>
            <w:shd w:val="clear" w:color="auto" w:fill="EAEAEA"/>
          </w:tcPr>
          <w:p w:rsidR="00AC1525" w:rsidRPr="009F58F3" w:rsidRDefault="00AC1525" w:rsidP="00FE2A6F">
            <w:pPr>
              <w:pStyle w:val="LongDocBodyTextIndent1"/>
              <w:ind w:left="0"/>
              <w:rPr>
                <w:rFonts w:ascii="Whitney Book" w:hAnsi="Whitney Book"/>
                <w:lang w:val="en-GB" w:eastAsia="en-NZ"/>
              </w:rPr>
            </w:pPr>
          </w:p>
        </w:tc>
      </w:tr>
    </w:tbl>
    <w:p w:rsidR="007C2077" w:rsidRPr="009E0A4E" w:rsidRDefault="007C2077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64202" w:rsidRPr="00CB0DA1" w:rsidRDefault="00404370" w:rsidP="00187E29">
      <w:pPr>
        <w:pStyle w:val="Heading1"/>
        <w:rPr>
          <w:rStyle w:val="Heading2continuedCharChar"/>
          <w:b/>
        </w:rPr>
      </w:pPr>
      <w:r w:rsidRPr="00DB1FA9">
        <w:rPr>
          <w:sz w:val="18"/>
          <w:szCs w:val="18"/>
        </w:rPr>
        <w:br w:type="page"/>
      </w:r>
      <w:bookmarkStart w:id="22" w:name="_Toc384131471"/>
      <w:r w:rsidR="00D97E8A" w:rsidRPr="00CB0DA1">
        <w:lastRenderedPageBreak/>
        <w:t xml:space="preserve">3. </w:t>
      </w:r>
      <w:r w:rsidR="00D80F48" w:rsidRPr="00CB0DA1">
        <w:rPr>
          <w:rStyle w:val="Heading2continuedCharChar"/>
          <w:b/>
          <w:iCs w:val="0"/>
          <w:sz w:val="38"/>
        </w:rPr>
        <w:t>Implementation and Operation</w:t>
      </w:r>
      <w:bookmarkEnd w:id="18"/>
      <w:bookmarkEnd w:id="19"/>
      <w:bookmarkEnd w:id="20"/>
      <w:bookmarkEnd w:id="22"/>
    </w:p>
    <w:p w:rsidR="009E0A4E" w:rsidRPr="009E0A4E" w:rsidRDefault="009E0A4E" w:rsidP="009E0A4E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3.1</w:t>
      </w:r>
      <w:r w:rsidRPr="009E0A4E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Environmental Aspect Management Plans or Maps</w:t>
      </w:r>
    </w:p>
    <w:p w:rsidR="009E0A4E" w:rsidRDefault="009E0A4E" w:rsidP="009E0A4E">
      <w:pPr>
        <w:rPr>
          <w:rFonts w:ascii="Lucida Sans" w:hAnsi="Lucida Sans"/>
          <w:sz w:val="18"/>
          <w:szCs w:val="18"/>
          <w:lang w:eastAsia="en-NZ"/>
        </w:rPr>
      </w:pPr>
      <w:r w:rsidRPr="009E0A4E">
        <w:rPr>
          <w:rFonts w:ascii="Lucida Sans" w:hAnsi="Lucida Sans"/>
          <w:sz w:val="18"/>
          <w:szCs w:val="18"/>
          <w:lang w:eastAsia="en-NZ"/>
        </w:rPr>
        <w:t>[</w:t>
      </w:r>
      <w:r>
        <w:rPr>
          <w:rFonts w:ascii="Lucida Sans" w:hAnsi="Lucida Sans"/>
          <w:sz w:val="18"/>
          <w:szCs w:val="18"/>
          <w:lang w:eastAsia="en-NZ"/>
        </w:rPr>
        <w:t xml:space="preserve">Include a summary of all 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Environmental aspect specific management plans or maps </w:t>
      </w:r>
      <w:r>
        <w:rPr>
          <w:rFonts w:ascii="Lucida Sans" w:hAnsi="Lucida Sans"/>
          <w:sz w:val="18"/>
          <w:szCs w:val="18"/>
          <w:lang w:eastAsia="en-NZ"/>
        </w:rPr>
        <w:t xml:space="preserve">that form part of this </w:t>
      </w:r>
      <w:r w:rsidRPr="009E0A4E">
        <w:rPr>
          <w:rFonts w:ascii="Lucida Sans" w:hAnsi="Lucida Sans"/>
          <w:sz w:val="18"/>
          <w:szCs w:val="18"/>
          <w:lang w:eastAsia="en-NZ"/>
        </w:rPr>
        <w:t>E</w:t>
      </w:r>
      <w:r>
        <w:rPr>
          <w:rFonts w:ascii="Lucida Sans" w:hAnsi="Lucida Sans"/>
          <w:sz w:val="18"/>
          <w:szCs w:val="18"/>
          <w:lang w:eastAsia="en-NZ"/>
        </w:rPr>
        <w:t>S</w:t>
      </w:r>
      <w:r w:rsidRPr="009E0A4E">
        <w:rPr>
          <w:rFonts w:ascii="Lucida Sans" w:hAnsi="Lucida Sans"/>
          <w:sz w:val="18"/>
          <w:szCs w:val="18"/>
          <w:lang w:eastAsia="en-NZ"/>
        </w:rPr>
        <w:t xml:space="preserve">MP. </w:t>
      </w:r>
      <w:r w:rsidR="00B94987" w:rsidRPr="00B94987">
        <w:rPr>
          <w:rFonts w:ascii="Lucida Sans" w:hAnsi="Lucida Sans"/>
          <w:sz w:val="18"/>
          <w:szCs w:val="18"/>
          <w:lang w:eastAsia="en-NZ"/>
        </w:rPr>
        <w:t xml:space="preserve">E.g.: erosion and sediment control plan, construction noise and vibration management plan </w:t>
      </w:r>
      <w:proofErr w:type="spellStart"/>
      <w:r w:rsidR="00B94987" w:rsidRPr="00B94987">
        <w:rPr>
          <w:rFonts w:ascii="Lucida Sans" w:hAnsi="Lucida Sans"/>
          <w:sz w:val="18"/>
          <w:szCs w:val="18"/>
          <w:lang w:eastAsia="en-NZ"/>
        </w:rPr>
        <w:t>etc</w:t>
      </w:r>
      <w:proofErr w:type="spellEnd"/>
      <w:r w:rsidRPr="009E0A4E">
        <w:rPr>
          <w:rFonts w:ascii="Lucida Sans" w:hAnsi="Lucida Sans"/>
          <w:sz w:val="18"/>
          <w:szCs w:val="18"/>
          <w:lang w:eastAsia="en-NZ"/>
        </w:rPr>
        <w:t>]</w:t>
      </w:r>
    </w:p>
    <w:p w:rsidR="00187E29" w:rsidRPr="009E0A4E" w:rsidRDefault="00187E29" w:rsidP="009E0A4E">
      <w:pPr>
        <w:rPr>
          <w:rFonts w:ascii="Lucida Sans" w:hAnsi="Lucida Sans"/>
          <w:sz w:val="18"/>
          <w:szCs w:val="18"/>
          <w:lang w:eastAsia="en-NZ"/>
        </w:rPr>
      </w:pPr>
    </w:p>
    <w:p w:rsidR="009E0A4E" w:rsidRPr="009E0A4E" w:rsidRDefault="009E0A4E" w:rsidP="009E0A4E">
      <w:pPr>
        <w:rPr>
          <w:rFonts w:ascii="Lucida Sans" w:hAnsi="Lucida Sans" w:cs="Arial"/>
          <w:bCs/>
          <w:iCs/>
          <w:sz w:val="16"/>
          <w:szCs w:val="16"/>
          <w:lang w:eastAsia="en-NZ"/>
        </w:rPr>
      </w:pPr>
    </w:p>
    <w:p w:rsidR="00187E29" w:rsidRPr="00187E29" w:rsidRDefault="00187E29" w:rsidP="00187E29">
      <w:pPr>
        <w:keepNext/>
        <w:tabs>
          <w:tab w:val="left" w:pos="924"/>
        </w:tabs>
        <w:spacing w:after="360" w:line="280" w:lineRule="atLeast"/>
        <w:ind w:left="924" w:hanging="924"/>
        <w:outlineLvl w:val="1"/>
        <w:rPr>
          <w:rFonts w:ascii="Lucida Sans" w:hAnsi="Lucida Sans" w:cs="Arial"/>
          <w:b/>
          <w:bCs/>
          <w:iCs/>
          <w:sz w:val="30"/>
          <w:szCs w:val="28"/>
          <w:lang w:eastAsia="en-NZ"/>
        </w:rPr>
      </w:pPr>
      <w:r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>3.2</w:t>
      </w:r>
      <w:r w:rsidRPr="00187E29">
        <w:rPr>
          <w:rFonts w:ascii="Lucida Sans" w:hAnsi="Lucida Sans" w:cs="Arial"/>
          <w:b/>
          <w:bCs/>
          <w:iCs/>
          <w:sz w:val="30"/>
          <w:szCs w:val="28"/>
          <w:lang w:eastAsia="en-NZ"/>
        </w:rPr>
        <w:t xml:space="preserve"> Operating Procedures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  <w:r w:rsidRPr="00187E29">
        <w:rPr>
          <w:rFonts w:ascii="Lucida Sans" w:hAnsi="Lucida Sans"/>
          <w:sz w:val="18"/>
          <w:szCs w:val="18"/>
          <w:lang w:eastAsia="en-NZ"/>
        </w:rPr>
        <w:t>[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Include the </w:t>
      </w:r>
      <w:r w:rsidRPr="00187E29">
        <w:rPr>
          <w:rFonts w:ascii="Lucida Sans" w:hAnsi="Lucida Sans"/>
          <w:sz w:val="18"/>
          <w:szCs w:val="18"/>
          <w:lang w:eastAsia="en-NZ"/>
        </w:rPr>
        <w:t xml:space="preserve">procedures required for implementation of </w:t>
      </w:r>
      <w:r w:rsidR="007C2077">
        <w:rPr>
          <w:rFonts w:ascii="Lucida Sans" w:hAnsi="Lucida Sans"/>
          <w:sz w:val="18"/>
          <w:szCs w:val="18"/>
          <w:lang w:eastAsia="en-NZ"/>
        </w:rPr>
        <w:t xml:space="preserve">the </w:t>
      </w:r>
      <w:r w:rsidRPr="00187E29">
        <w:rPr>
          <w:rFonts w:ascii="Lucida Sans" w:hAnsi="Lucida Sans"/>
          <w:sz w:val="18"/>
          <w:szCs w:val="18"/>
          <w:lang w:eastAsia="en-NZ"/>
        </w:rPr>
        <w:t>Plan]</w:t>
      </w: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187E29" w:rsidRDefault="00187E29" w:rsidP="00187E29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pStyle w:val="Heading2"/>
      </w:pPr>
      <w:bookmarkStart w:id="23" w:name="_Toc384131472"/>
      <w:r>
        <w:t>3.3 Emergency Contacts and Response</w:t>
      </w:r>
      <w:bookmarkEnd w:id="23"/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[Use the following tables to identify internal and external emergency contact details]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p w:rsidR="00707F00" w:rsidRDefault="007C2077" w:rsidP="00707F00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4</w:t>
      </w:r>
      <w:r w:rsidR="00707F00">
        <w:rPr>
          <w:rFonts w:ascii="Lucida Sans" w:hAnsi="Lucida Sans"/>
          <w:sz w:val="18"/>
          <w:szCs w:val="18"/>
          <w:lang w:eastAsia="en-NZ"/>
        </w:rPr>
        <w:t>: Internal Environmental Emergency Contact Details</w:t>
      </w:r>
    </w:p>
    <w:p w:rsidR="00707F00" w:rsidRDefault="00707F00" w:rsidP="00707F00">
      <w:pPr>
        <w:rPr>
          <w:rFonts w:ascii="Lucida Sans" w:hAnsi="Lucida Sans"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3"/>
        <w:gridCol w:w="1893"/>
        <w:gridCol w:w="1894"/>
        <w:gridCol w:w="1894"/>
        <w:gridCol w:w="1894"/>
      </w:tblGrid>
      <w:tr w:rsidR="00707F00" w:rsidTr="00430BC1">
        <w:trPr>
          <w:trHeight w:val="111"/>
        </w:trPr>
        <w:tc>
          <w:tcPr>
            <w:tcW w:w="100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Role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Name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00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00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700670" w:rsidTr="00430BC1">
        <w:trPr>
          <w:trHeight w:val="106"/>
        </w:trPr>
        <w:tc>
          <w:tcPr>
            <w:tcW w:w="100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5972F2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e.g. Environmental Manager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5972F2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J Smith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5972F2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 xml:space="preserve">Smith and Co 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5972F2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024 56 06 09</w:t>
            </w:r>
          </w:p>
        </w:tc>
        <w:tc>
          <w:tcPr>
            <w:tcW w:w="100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5972F2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5972F2">
              <w:rPr>
                <w:rFonts w:ascii="Lucida Sans" w:hAnsi="Lucida Sans"/>
                <w:i/>
                <w:sz w:val="16"/>
                <w:lang w:val="en-NZ"/>
              </w:rPr>
              <w:t>jsmith@smith.co.nz</w:t>
            </w:r>
          </w:p>
        </w:tc>
      </w:tr>
      <w:tr w:rsidR="00700670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</w:tr>
      <w:tr w:rsidR="00700670" w:rsidTr="00430BC1">
        <w:trPr>
          <w:trHeight w:val="106"/>
        </w:trPr>
        <w:tc>
          <w:tcPr>
            <w:tcW w:w="100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</w:tr>
    </w:tbl>
    <w:p w:rsidR="00700670" w:rsidRDefault="00700670" w:rsidP="002F1D23">
      <w:pPr>
        <w:rPr>
          <w:rFonts w:ascii="Lucida Sans" w:hAnsi="Lucida Sans"/>
          <w:sz w:val="18"/>
          <w:szCs w:val="18"/>
        </w:rPr>
      </w:pPr>
      <w:bookmarkStart w:id="24" w:name="_Toc346006989"/>
      <w:bookmarkStart w:id="25" w:name="_Toc347742417"/>
      <w:bookmarkStart w:id="26" w:name="_Toc347841388"/>
    </w:p>
    <w:p w:rsidR="00707F00" w:rsidRDefault="007C2077" w:rsidP="002F1D23">
      <w:p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Table 5</w:t>
      </w:r>
      <w:r w:rsidR="00707F00" w:rsidRPr="002F1D23">
        <w:rPr>
          <w:rFonts w:ascii="Lucida Sans" w:hAnsi="Lucida Sans"/>
          <w:sz w:val="18"/>
          <w:szCs w:val="18"/>
        </w:rPr>
        <w:t>: External Environmental Emergency Contact Details</w:t>
      </w:r>
      <w:bookmarkEnd w:id="24"/>
      <w:bookmarkEnd w:id="25"/>
      <w:bookmarkEnd w:id="26"/>
    </w:p>
    <w:p w:rsidR="002F1D23" w:rsidRPr="002F1D23" w:rsidRDefault="002F1D23" w:rsidP="002F1D23">
      <w:pPr>
        <w:rPr>
          <w:rFonts w:ascii="Lucida Sans" w:hAnsi="Lucida Sans"/>
          <w:sz w:val="18"/>
          <w:szCs w:val="18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2340"/>
        <w:gridCol w:w="2340"/>
        <w:gridCol w:w="2341"/>
        <w:gridCol w:w="2341"/>
      </w:tblGrid>
      <w:tr w:rsidR="00707F00" w:rsidTr="00430BC1">
        <w:trPr>
          <w:trHeight w:val="119"/>
        </w:trPr>
        <w:tc>
          <w:tcPr>
            <w:tcW w:w="1250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 w:rsidRPr="00CB0DA1">
              <w:t>Role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Organisation</w:t>
            </w:r>
          </w:p>
        </w:tc>
        <w:tc>
          <w:tcPr>
            <w:tcW w:w="1250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</w:tcPr>
          <w:p w:rsidR="00707F00" w:rsidRDefault="00707F00" w:rsidP="00430BC1">
            <w:pPr>
              <w:pStyle w:val="Tableheader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707F00" w:rsidRPr="00D37753" w:rsidRDefault="00707F00" w:rsidP="00430BC1">
            <w:pPr>
              <w:pStyle w:val="Tableheader"/>
            </w:pPr>
            <w:r>
              <w:t>Email</w:t>
            </w:r>
          </w:p>
        </w:tc>
      </w:tr>
      <w:tr w:rsidR="00700670" w:rsidTr="00430BC1">
        <w:trPr>
          <w:trHeight w:val="114"/>
        </w:trPr>
        <w:tc>
          <w:tcPr>
            <w:tcW w:w="125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B0183B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 xml:space="preserve">e.g. Emergency Services  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B0183B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Fire, Police, Ambulance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B0183B" w:rsidRDefault="00700670" w:rsidP="00710022">
            <w:pPr>
              <w:tabs>
                <w:tab w:val="left" w:pos="924"/>
              </w:tabs>
              <w:spacing w:before="60" w:after="60" w:line="260" w:lineRule="atLeast"/>
              <w:rPr>
                <w:rFonts w:ascii="Lucida Sans" w:hAnsi="Lucida Sans"/>
                <w:i/>
                <w:sz w:val="16"/>
                <w:lang w:val="en-NZ"/>
              </w:rPr>
            </w:pPr>
            <w:r w:rsidRPr="00B0183B">
              <w:rPr>
                <w:rFonts w:ascii="Lucida Sans" w:hAnsi="Lucida Sans"/>
                <w:i/>
                <w:sz w:val="16"/>
                <w:lang w:val="en-NZ"/>
              </w:rPr>
              <w:t>111</w:t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</w:tr>
      <w:tr w:rsidR="00700670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</w:tr>
      <w:tr w:rsidR="00700670" w:rsidTr="00430BC1">
        <w:trPr>
          <w:trHeight w:val="114"/>
        </w:trPr>
        <w:tc>
          <w:tcPr>
            <w:tcW w:w="1250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430BC1">
            <w:pPr>
              <w:pStyle w:val="Tabletext"/>
            </w:pPr>
          </w:p>
        </w:tc>
        <w:tc>
          <w:tcPr>
            <w:tcW w:w="125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430BC1">
            <w:pPr>
              <w:pStyle w:val="Tabletext"/>
            </w:pPr>
          </w:p>
        </w:tc>
      </w:tr>
    </w:tbl>
    <w:p w:rsidR="00707F00" w:rsidRPr="0068197F" w:rsidRDefault="00707F00" w:rsidP="00707F00">
      <w:pPr>
        <w:rPr>
          <w:lang w:eastAsia="en-NZ"/>
        </w:rPr>
      </w:pPr>
    </w:p>
    <w:p w:rsidR="00964202" w:rsidRDefault="00187E29" w:rsidP="00187E29">
      <w:pPr>
        <w:pStyle w:val="Heading2"/>
        <w:ind w:left="0" w:firstLine="0"/>
      </w:pPr>
      <w:bookmarkStart w:id="27" w:name="_Toc384131473"/>
      <w:r>
        <w:t>3.4</w:t>
      </w:r>
      <w:r w:rsidR="00D97E8A">
        <w:t xml:space="preserve"> </w:t>
      </w:r>
      <w:r w:rsidR="00D80F48">
        <w:t>Training</w:t>
      </w:r>
      <w:bookmarkEnd w:id="27"/>
    </w:p>
    <w:p w:rsidR="004A6E75" w:rsidRDefault="00002A44" w:rsidP="004A6E75">
      <w:pPr>
        <w:rPr>
          <w:rFonts w:ascii="Lucida Sans" w:hAnsi="Lucida Sans"/>
          <w:sz w:val="18"/>
          <w:szCs w:val="18"/>
          <w:lang w:eastAsia="en-NZ"/>
        </w:rPr>
      </w:pPr>
      <w:r w:rsidRPr="00002A44">
        <w:rPr>
          <w:rFonts w:ascii="Lucida Sans" w:hAnsi="Lucida Sans"/>
          <w:sz w:val="18"/>
          <w:szCs w:val="18"/>
          <w:lang w:eastAsia="en-NZ"/>
        </w:rPr>
        <w:t>[</w:t>
      </w:r>
      <w:r w:rsidR="00A07504">
        <w:rPr>
          <w:rFonts w:ascii="Lucida Sans" w:hAnsi="Lucida Sans"/>
          <w:sz w:val="18"/>
          <w:szCs w:val="18"/>
          <w:lang w:eastAsia="en-NZ"/>
        </w:rPr>
        <w:t>Use the following table to identify the training that takes place</w:t>
      </w:r>
      <w:r w:rsidR="00547C40">
        <w:rPr>
          <w:rFonts w:ascii="Lucida Sans" w:hAnsi="Lucida Sans"/>
          <w:sz w:val="18"/>
          <w:szCs w:val="18"/>
          <w:lang w:eastAsia="en-NZ"/>
        </w:rPr>
        <w:t>]</w:t>
      </w:r>
    </w:p>
    <w:p w:rsidR="0068197F" w:rsidRDefault="0068197F" w:rsidP="004A6E75">
      <w:pPr>
        <w:rPr>
          <w:rFonts w:ascii="Lucida Sans" w:hAnsi="Lucida Sans"/>
          <w:sz w:val="18"/>
          <w:szCs w:val="18"/>
          <w:lang w:eastAsia="en-NZ"/>
        </w:rPr>
      </w:pPr>
    </w:p>
    <w:p w:rsidR="0068197F" w:rsidRPr="00002A44" w:rsidRDefault="007C2077" w:rsidP="004A6E75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Table 6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: </w:t>
      </w:r>
      <w:r w:rsidR="00084364">
        <w:rPr>
          <w:rFonts w:ascii="Lucida Sans" w:hAnsi="Lucida Sans"/>
          <w:sz w:val="18"/>
          <w:szCs w:val="18"/>
          <w:lang w:eastAsia="en-NZ"/>
        </w:rPr>
        <w:t>Training</w:t>
      </w:r>
      <w:r w:rsidR="0068197F">
        <w:rPr>
          <w:rFonts w:ascii="Lucida Sans" w:hAnsi="Lucida Sans"/>
          <w:sz w:val="18"/>
          <w:szCs w:val="18"/>
          <w:lang w:eastAsia="en-NZ"/>
        </w:rPr>
        <w:t xml:space="preserve"> </w:t>
      </w:r>
      <w:r w:rsidR="00FE2A6F">
        <w:rPr>
          <w:rFonts w:ascii="Lucida Sans" w:hAnsi="Lucida Sans"/>
          <w:sz w:val="18"/>
          <w:szCs w:val="18"/>
          <w:lang w:eastAsia="en-NZ"/>
        </w:rPr>
        <w:t xml:space="preserve">Log </w:t>
      </w:r>
    </w:p>
    <w:p w:rsidR="00BA1E53" w:rsidRDefault="00BA1E53" w:rsidP="00BA1E53">
      <w:pPr>
        <w:rPr>
          <w:rFonts w:ascii="Lucida Sans" w:hAnsi="Lucida Sans" w:cs="Arial"/>
          <w:bCs/>
          <w:iCs/>
          <w:sz w:val="18"/>
          <w:szCs w:val="18"/>
          <w:lang w:eastAsia="en-NZ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96"/>
        <w:gridCol w:w="2839"/>
        <w:gridCol w:w="1560"/>
        <w:gridCol w:w="1560"/>
        <w:gridCol w:w="1613"/>
      </w:tblGrid>
      <w:tr w:rsidR="00910B99" w:rsidTr="00910B99">
        <w:trPr>
          <w:trHeight w:val="111"/>
        </w:trPr>
        <w:tc>
          <w:tcPr>
            <w:tcW w:w="1001" w:type="pct"/>
            <w:tcBorders>
              <w:right w:val="single" w:sz="4" w:space="0" w:color="FFFFFF"/>
            </w:tcBorders>
            <w:shd w:val="clear" w:color="auto" w:fill="808080"/>
            <w:tcMar>
              <w:top w:w="0" w:type="dxa"/>
              <w:left w:w="57" w:type="dxa"/>
              <w:right w:w="57" w:type="dxa"/>
            </w:tcMar>
          </w:tcPr>
          <w:p w:rsidR="00910B99" w:rsidRPr="00D37753" w:rsidRDefault="00910B99" w:rsidP="0068197F">
            <w:pPr>
              <w:pStyle w:val="Tableheader"/>
            </w:pPr>
            <w:r>
              <w:t xml:space="preserve">Type of Training </w:t>
            </w:r>
          </w:p>
        </w:tc>
        <w:tc>
          <w:tcPr>
            <w:tcW w:w="1499" w:type="pct"/>
            <w:tcBorders>
              <w:right w:val="single" w:sz="4" w:space="0" w:color="FFFFFF"/>
            </w:tcBorders>
            <w:shd w:val="clear" w:color="auto" w:fill="808080"/>
          </w:tcPr>
          <w:p w:rsidR="00910B99" w:rsidRDefault="00910B99" w:rsidP="00A72469">
            <w:pPr>
              <w:pStyle w:val="Tableheader"/>
            </w:pPr>
            <w:r>
              <w:t>Purpose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Convenor</w:t>
            </w:r>
          </w:p>
        </w:tc>
        <w:tc>
          <w:tcPr>
            <w:tcW w:w="82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Attendees</w:t>
            </w:r>
          </w:p>
        </w:tc>
        <w:tc>
          <w:tcPr>
            <w:tcW w:w="852" w:type="pct"/>
            <w:tcBorders>
              <w:left w:val="single" w:sz="4" w:space="0" w:color="FFFFFF"/>
            </w:tcBorders>
            <w:shd w:val="clear" w:color="auto" w:fill="808080"/>
            <w:tcMar>
              <w:left w:w="57" w:type="dxa"/>
              <w:right w:w="57" w:type="dxa"/>
            </w:tcMar>
          </w:tcPr>
          <w:p w:rsidR="00910B99" w:rsidRPr="00D37753" w:rsidRDefault="00910B99" w:rsidP="00A72469">
            <w:pPr>
              <w:pStyle w:val="Tableheader"/>
            </w:pPr>
            <w:r>
              <w:t>Date completed</w:t>
            </w:r>
          </w:p>
        </w:tc>
      </w:tr>
      <w:tr w:rsidR="00700670" w:rsidTr="00910B99">
        <w:trPr>
          <w:trHeight w:val="106"/>
        </w:trPr>
        <w:tc>
          <w:tcPr>
            <w:tcW w:w="1001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e.g. Erosion and Sediment Control Course </w:t>
            </w:r>
          </w:p>
        </w:tc>
        <w:tc>
          <w:tcPr>
            <w:tcW w:w="1499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To train the teams awareness of erosion and sediment control on site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Mitchell  </w:t>
            </w:r>
          </w:p>
        </w:tc>
        <w:tc>
          <w:tcPr>
            <w:tcW w:w="82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D Greig </w:t>
            </w:r>
          </w:p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R Hannaby </w:t>
            </w:r>
          </w:p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 xml:space="preserve">J Bell </w:t>
            </w:r>
          </w:p>
        </w:tc>
        <w:tc>
          <w:tcPr>
            <w:tcW w:w="852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B0183B" w:rsidRDefault="00700670" w:rsidP="00710022">
            <w:pPr>
              <w:pStyle w:val="Tabletext"/>
              <w:rPr>
                <w:i/>
              </w:rPr>
            </w:pPr>
            <w:r w:rsidRPr="00B0183B">
              <w:rPr>
                <w:i/>
              </w:rPr>
              <w:t>21 12 2012</w:t>
            </w:r>
          </w:p>
        </w:tc>
      </w:tr>
      <w:tr w:rsidR="00700670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</w:tr>
      <w:tr w:rsidR="00700670" w:rsidTr="00910B99">
        <w:trPr>
          <w:trHeight w:val="106"/>
        </w:trPr>
        <w:tc>
          <w:tcPr>
            <w:tcW w:w="1001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top w:w="0" w:type="dxa"/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1499" w:type="pc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2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  <w:tc>
          <w:tcPr>
            <w:tcW w:w="8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AEAEA"/>
            <w:tcMar>
              <w:left w:w="57" w:type="dxa"/>
              <w:right w:w="57" w:type="dxa"/>
            </w:tcMar>
          </w:tcPr>
          <w:p w:rsidR="00700670" w:rsidRPr="00104329" w:rsidRDefault="00700670" w:rsidP="00A72469">
            <w:pPr>
              <w:pStyle w:val="Tabletext"/>
            </w:pPr>
          </w:p>
        </w:tc>
      </w:tr>
    </w:tbl>
    <w:p w:rsidR="00964202" w:rsidRPr="00E93336" w:rsidRDefault="00964202" w:rsidP="00A07504">
      <w:pPr>
        <w:pStyle w:val="Heading1"/>
        <w:rPr>
          <w:sz w:val="18"/>
          <w:szCs w:val="18"/>
        </w:rPr>
      </w:pPr>
      <w:r>
        <w:br w:type="page"/>
      </w:r>
      <w:bookmarkStart w:id="28" w:name="_Toc384131474"/>
      <w:r w:rsidR="00D80F48">
        <w:lastRenderedPageBreak/>
        <w:t>4. Monitoring and Review</w:t>
      </w:r>
      <w:bookmarkEnd w:id="28"/>
      <w:r w:rsidR="00D80F48">
        <w:t xml:space="preserve"> </w:t>
      </w:r>
    </w:p>
    <w:p w:rsidR="00964202" w:rsidRDefault="00D80F48" w:rsidP="00D80F48">
      <w:pPr>
        <w:pStyle w:val="Heading2"/>
      </w:pPr>
      <w:bookmarkStart w:id="29" w:name="_Toc384131475"/>
      <w:r>
        <w:t>4.1 Compliance Monitoring</w:t>
      </w:r>
      <w:bookmarkEnd w:id="29"/>
    </w:p>
    <w:p w:rsidR="005D66C7" w:rsidRPr="00411689" w:rsidRDefault="00411689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[The compliance monitoring procedure should state who has responsibility for the monitoring, the frequency and how the records will be collated, reported and stored]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0" w:name="_Toc384131476"/>
      <w:r>
        <w:t>4.2 Audits</w:t>
      </w:r>
      <w:bookmarkEnd w:id="30"/>
    </w:p>
    <w:p w:rsidR="005D66C7" w:rsidRPr="006474C2" w:rsidRDefault="004453DA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[Establish a proced</w:t>
      </w:r>
      <w:r w:rsidR="0092002E">
        <w:rPr>
          <w:rFonts w:ascii="Lucida Sans" w:hAnsi="Lucida Sans"/>
          <w:sz w:val="18"/>
          <w:szCs w:val="18"/>
          <w:lang w:eastAsia="en-NZ"/>
        </w:rPr>
        <w:t xml:space="preserve">ure for internal audits of the </w:t>
      </w:r>
      <w:r w:rsidR="00482D93">
        <w:rPr>
          <w:rFonts w:ascii="Lucida Sans" w:hAnsi="Lucida Sans"/>
          <w:sz w:val="18"/>
          <w:szCs w:val="18"/>
          <w:lang w:eastAsia="en-NZ"/>
        </w:rPr>
        <w:t>ES</w:t>
      </w:r>
      <w:r>
        <w:rPr>
          <w:rFonts w:ascii="Lucida Sans" w:hAnsi="Lucida Sans"/>
          <w:sz w:val="18"/>
          <w:szCs w:val="18"/>
          <w:lang w:eastAsia="en-NZ"/>
        </w:rPr>
        <w:t xml:space="preserve">MP. </w:t>
      </w:r>
      <w:r w:rsidR="00694508">
        <w:rPr>
          <w:rFonts w:ascii="Lucida Sans" w:hAnsi="Lucida Sans"/>
          <w:sz w:val="18"/>
          <w:szCs w:val="18"/>
          <w:lang w:eastAsia="en-NZ"/>
        </w:rPr>
        <w:t>Procedure shall detail who is involved in the audit and the frequency of the audits, who is responsible for ensuring audit recommendations are undertaken]</w:t>
      </w:r>
    </w:p>
    <w:p w:rsidR="005D66C7" w:rsidRDefault="005D66C7" w:rsidP="00D80F48">
      <w:pPr>
        <w:pStyle w:val="Heading2"/>
      </w:pPr>
    </w:p>
    <w:p w:rsidR="00964202" w:rsidRDefault="00D80F48" w:rsidP="00D80F48">
      <w:pPr>
        <w:pStyle w:val="Heading2"/>
      </w:pPr>
      <w:bookmarkStart w:id="31" w:name="_Toc384131477"/>
      <w:r>
        <w:t xml:space="preserve">4.3 Corrective </w:t>
      </w:r>
      <w:r w:rsidR="00B94987">
        <w:t>and Preventive Action</w:t>
      </w:r>
      <w:bookmarkEnd w:id="31"/>
    </w:p>
    <w:p w:rsidR="005D66C7" w:rsidRPr="00694508" w:rsidRDefault="00E304E6" w:rsidP="005D66C7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[Need to state the responsibility for corrective</w:t>
      </w:r>
      <w:r w:rsidR="00B94987">
        <w:rPr>
          <w:rFonts w:ascii="Lucida Sans" w:hAnsi="Lucida Sans"/>
          <w:sz w:val="18"/>
          <w:szCs w:val="18"/>
          <w:lang w:eastAsia="en-NZ"/>
        </w:rPr>
        <w:t xml:space="preserve"> and preventive </w:t>
      </w:r>
      <w:r>
        <w:rPr>
          <w:rFonts w:ascii="Lucida Sans" w:hAnsi="Lucida Sans"/>
          <w:sz w:val="18"/>
          <w:szCs w:val="18"/>
          <w:lang w:eastAsia="en-NZ"/>
        </w:rPr>
        <w:t>action, including actions resulting from compliance monitoring, audits and external regulatory compliance monitoring]</w:t>
      </w:r>
    </w:p>
    <w:p w:rsidR="005D66C7" w:rsidRDefault="005D66C7" w:rsidP="00D80F48">
      <w:pPr>
        <w:pStyle w:val="Heading2"/>
      </w:pPr>
    </w:p>
    <w:p w:rsidR="00964202" w:rsidRPr="00CF5D43" w:rsidRDefault="00D80F48" w:rsidP="00D80F48">
      <w:pPr>
        <w:pStyle w:val="Heading2"/>
      </w:pPr>
      <w:bookmarkStart w:id="32" w:name="_Toc384131478"/>
      <w:r>
        <w:t>4.4 Management Review</w:t>
      </w:r>
      <w:bookmarkEnd w:id="32"/>
      <w:r>
        <w:t xml:space="preserve"> </w:t>
      </w:r>
    </w:p>
    <w:p w:rsidR="00AF0C45" w:rsidRDefault="001213A0" w:rsidP="00964202">
      <w:pPr>
        <w:pStyle w:val="BodyText1"/>
      </w:pPr>
      <w:r>
        <w:t>[Overall management review procedure shall detail who will be involved, the frequen</w:t>
      </w:r>
      <w:r w:rsidR="00513A0C">
        <w:t>cy and who is responsible for ensuring the management review takes place]</w:t>
      </w:r>
    </w:p>
    <w:p w:rsidR="00707F00" w:rsidRDefault="00707F00">
      <w:pPr>
        <w:rPr>
          <w:rFonts w:ascii="Lucida Sans" w:hAnsi="Lucida Sans"/>
          <w:sz w:val="18"/>
          <w:lang w:val="en-NZ"/>
        </w:rPr>
      </w:pPr>
      <w:r>
        <w:br w:type="page"/>
      </w:r>
    </w:p>
    <w:p w:rsidR="00394AA2" w:rsidRDefault="00707F00" w:rsidP="00707F00">
      <w:pPr>
        <w:pStyle w:val="Heading1"/>
      </w:pPr>
      <w:bookmarkStart w:id="33" w:name="_Toc384131479"/>
      <w:r>
        <w:lastRenderedPageBreak/>
        <w:t>Appendix A. Requirements Checklist</w:t>
      </w:r>
      <w:bookmarkEnd w:id="33"/>
    </w:p>
    <w:p w:rsidR="00394AA2" w:rsidRPr="00394AA2" w:rsidRDefault="00341EBF" w:rsidP="00394AA2">
      <w:pPr>
        <w:rPr>
          <w:rFonts w:ascii="Lucida Sans" w:hAnsi="Lucida Sans"/>
          <w:sz w:val="18"/>
          <w:szCs w:val="18"/>
          <w:lang w:eastAsia="en-NZ"/>
        </w:rPr>
      </w:pPr>
      <w:r>
        <w:rPr>
          <w:rFonts w:ascii="Lucida Sans" w:hAnsi="Lucida Sans"/>
          <w:sz w:val="18"/>
          <w:szCs w:val="18"/>
          <w:lang w:eastAsia="en-NZ"/>
        </w:rPr>
        <w:t>[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This checklist is to be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filled in, which will allow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the reviewer of the Environmental </w:t>
      </w:r>
      <w:r w:rsidR="00430BC1">
        <w:rPr>
          <w:rFonts w:ascii="Lucida Sans" w:hAnsi="Lucida Sans"/>
          <w:sz w:val="18"/>
          <w:szCs w:val="18"/>
          <w:lang w:eastAsia="en-NZ"/>
        </w:rPr>
        <w:t xml:space="preserve">and Social 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Management Plan </w:t>
      </w:r>
      <w:r w:rsidR="00430BC1">
        <w:rPr>
          <w:rFonts w:ascii="Lucida Sans" w:hAnsi="Lucida Sans"/>
          <w:sz w:val="18"/>
          <w:szCs w:val="18"/>
          <w:lang w:eastAsia="en-NZ"/>
        </w:rPr>
        <w:t>to clearly establish if the</w:t>
      </w:r>
      <w:r w:rsidR="00394AA2" w:rsidRPr="00394AA2">
        <w:rPr>
          <w:rFonts w:ascii="Lucida Sans" w:hAnsi="Lucida Sans"/>
          <w:sz w:val="18"/>
          <w:szCs w:val="18"/>
          <w:lang w:eastAsia="en-NZ"/>
        </w:rPr>
        <w:t xml:space="preserve"> minim</w:t>
      </w:r>
      <w:r>
        <w:rPr>
          <w:rFonts w:ascii="Lucida Sans" w:hAnsi="Lucida Sans"/>
          <w:sz w:val="18"/>
          <w:szCs w:val="18"/>
          <w:lang w:eastAsia="en-NZ"/>
        </w:rPr>
        <w:t>um require</w:t>
      </w:r>
      <w:r w:rsidR="00430BC1">
        <w:rPr>
          <w:rFonts w:ascii="Lucida Sans" w:hAnsi="Lucida Sans"/>
          <w:sz w:val="18"/>
          <w:szCs w:val="18"/>
          <w:lang w:eastAsia="en-NZ"/>
        </w:rPr>
        <w:t>ments have been complied with</w:t>
      </w:r>
      <w:r>
        <w:rPr>
          <w:rFonts w:ascii="Lucida Sans" w:hAnsi="Lucida Sans"/>
          <w:sz w:val="18"/>
          <w:szCs w:val="18"/>
          <w:lang w:eastAsia="en-NZ"/>
        </w:rPr>
        <w:t>]</w:t>
      </w:r>
    </w:p>
    <w:p w:rsidR="00394AA2" w:rsidRPr="00394AA2" w:rsidRDefault="00394AA2" w:rsidP="00394AA2">
      <w:pPr>
        <w:rPr>
          <w:rFonts w:ascii="Lucida Sans" w:hAnsi="Lucida Sans"/>
          <w:sz w:val="18"/>
          <w:szCs w:val="18"/>
          <w:lang w:eastAsia="en-NZ"/>
        </w:rPr>
      </w:pPr>
    </w:p>
    <w:p w:rsidR="00394AA2" w:rsidRPr="00AF3C3E" w:rsidRDefault="00394AA2" w:rsidP="00394AA2">
      <w:pPr>
        <w:rPr>
          <w:rFonts w:ascii="Lucida Sans" w:hAnsi="Lucida Sans"/>
          <w:sz w:val="20"/>
          <w:szCs w:val="20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50"/>
        <w:gridCol w:w="4359"/>
      </w:tblGrid>
      <w:tr w:rsidR="00430BC1" w:rsidTr="00430BC1">
        <w:tc>
          <w:tcPr>
            <w:tcW w:w="3510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1701" w:type="dxa"/>
            <w:gridSpan w:val="2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Included </w:t>
            </w:r>
          </w:p>
        </w:tc>
        <w:tc>
          <w:tcPr>
            <w:tcW w:w="4359" w:type="dxa"/>
            <w:vMerge w:val="restart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>Comment</w:t>
            </w:r>
          </w:p>
        </w:tc>
      </w:tr>
      <w:tr w:rsidR="00430BC1" w:rsidTr="00430BC1">
        <w:tc>
          <w:tcPr>
            <w:tcW w:w="3510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Yes </w:t>
            </w:r>
          </w:p>
        </w:tc>
        <w:tc>
          <w:tcPr>
            <w:tcW w:w="850" w:type="dxa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No </w:t>
            </w:r>
          </w:p>
        </w:tc>
        <w:tc>
          <w:tcPr>
            <w:tcW w:w="4359" w:type="dxa"/>
            <w:vMerge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1. Background</w:t>
            </w:r>
          </w:p>
        </w:tc>
      </w:tr>
      <w:tr w:rsidR="00430BC1" w:rsidTr="00430BC1">
        <w:trPr>
          <w:trHeight w:val="1353"/>
        </w:trPr>
        <w:tc>
          <w:tcPr>
            <w:tcW w:w="3510" w:type="dxa"/>
          </w:tcPr>
          <w:p w:rsidR="00430BC1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S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MP Scope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Description</w:t>
            </w:r>
          </w:p>
          <w:p w:rsidR="00430BC1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Location</w:t>
            </w:r>
          </w:p>
          <w:p w:rsidR="00430BC1" w:rsidRPr="00BC634C" w:rsidRDefault="00430BC1" w:rsidP="00430BC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Management Plan Framework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2pt;height:9pt" o:ole="">
                  <v:imagedata r:id="rId20" o:title=""/>
                </v:shape>
                <w:control r:id="rId21" w:name="CheckBox1117" w:shapeid="_x0000_i108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3" type="#_x0000_t75" style="width:12pt;height:9pt" o:ole="">
                  <v:imagedata r:id="rId20" o:title=""/>
                </v:shape>
                <w:control r:id="rId22" w:name="CheckBox1116" w:shapeid="_x0000_i108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 xml:space="preserve">and Social Responsibility 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Policy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5" type="#_x0000_t75" style="width:12pt;height:9pt" o:ole="">
                  <v:imagedata r:id="rId20" o:title=""/>
                </v:shape>
                <w:control r:id="rId23" w:name="CheckBox1113" w:shapeid="_x0000_i108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7" type="#_x0000_t75" style="width:12pt;height:9pt" o:ole="">
                  <v:imagedata r:id="rId20" o:title=""/>
                </v:shape>
                <w:control r:id="rId24" w:name="CheckBox1112" w:shapeid="_x0000_i108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82D93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Environmental Objectives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89" type="#_x0000_t75" style="width:12pt;height:9pt" o:ole="">
                  <v:imagedata r:id="rId20" o:title=""/>
                </v:shape>
                <w:control r:id="rId25" w:name="CheckBox1111" w:shapeid="_x0000_i108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1" type="#_x0000_t75" style="width:12pt;height:9pt" o:ole="">
                  <v:imagedata r:id="rId20" o:title=""/>
                </v:shape>
                <w:control r:id="rId26" w:name="CheckBox111" w:shapeid="_x0000_i109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Roles and Responsibility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3" type="#_x0000_t75" style="width:12pt;height:9pt" o:ole="">
                  <v:imagedata r:id="rId20" o:title=""/>
                </v:shape>
                <w:control r:id="rId27" w:name="CheckBox11123" w:shapeid="_x0000_i109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5" type="#_x0000_t75" style="width:12pt;height:9pt" o:ole="">
                  <v:imagedata r:id="rId20" o:title=""/>
                </v:shape>
                <w:control r:id="rId28" w:name="CheckBox11122" w:shapeid="_x0000_i109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2. Environmental </w:t>
            </w:r>
            <w:r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and Social </w:t>
            </w: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Management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Environmental </w:t>
            </w:r>
            <w:r>
              <w:rPr>
                <w:rFonts w:ascii="Lucida Sans" w:hAnsi="Lucida Sans"/>
                <w:sz w:val="20"/>
                <w:szCs w:val="20"/>
                <w:lang w:eastAsia="en-NZ"/>
              </w:rPr>
              <w:t>and Social Impacts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7" type="#_x0000_t75" style="width:12pt;height:9pt" o:ole="">
                  <v:imagedata r:id="rId20" o:title=""/>
                </v:shape>
                <w:control r:id="rId29" w:name="CheckBox11113" w:shapeid="_x0000_i109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099" type="#_x0000_t75" style="width:12pt;height:9pt" o:ole="">
                  <v:imagedata r:id="rId20" o:title=""/>
                </v:shape>
                <w:control r:id="rId30" w:name="CheckBox11112" w:shapeid="_x0000_i109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Legislative Requirements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1" type="#_x0000_t75" style="width:12pt;height:9pt" o:ole="">
                  <v:imagedata r:id="rId20" o:title=""/>
                </v:shape>
                <w:control r:id="rId31" w:name="CheckBox11111" w:shapeid="_x0000_i110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3" type="#_x0000_t75" style="width:12pt;height:9pt" o:ole="">
                  <v:imagedata r:id="rId20" o:title=""/>
                </v:shape>
                <w:control r:id="rId32" w:name="CheckBox11110" w:shapeid="_x0000_i110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 xml:space="preserve">3. Implementation and Operation 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Environmental Aspect Management Plans or Maps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5" type="#_x0000_t75" style="width:12pt;height:9pt" o:ole="">
                  <v:imagedata r:id="rId20" o:title=""/>
                </v:shape>
                <w:control r:id="rId33" w:name="CheckBox11119" w:shapeid="_x0000_i110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7" type="#_x0000_t75" style="width:12pt;height:9pt" o:ole="">
                  <v:imagedata r:id="rId20" o:title=""/>
                </v:shape>
                <w:control r:id="rId34" w:name="CheckBox11118" w:shapeid="_x0000_i110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Operating Procedures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09" type="#_x0000_t75" style="width:12pt;height:9pt" o:ole="">
                  <v:imagedata r:id="rId20" o:title=""/>
                </v:shape>
                <w:control r:id="rId35" w:name="CheckBox11117" w:shapeid="_x0000_i110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1" type="#_x0000_t75" style="width:12pt;height:9pt" o:ole="">
                  <v:imagedata r:id="rId20" o:title=""/>
                </v:shape>
                <w:control r:id="rId36" w:name="CheckBox11116" w:shapeid="_x0000_i111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0355AD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>
              <w:rPr>
                <w:rFonts w:ascii="Lucida Sans" w:hAnsi="Lucida Sans"/>
                <w:sz w:val="20"/>
                <w:szCs w:val="20"/>
                <w:lang w:eastAsia="en-NZ"/>
              </w:rPr>
              <w:t>Emergency Cont</w:t>
            </w:r>
            <w:r w:rsidR="00430BC1"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acts 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3" type="#_x0000_t75" style="width:12pt;height:9pt" o:ole="">
                  <v:imagedata r:id="rId20" o:title=""/>
                </v:shape>
                <w:control r:id="rId37" w:name="CheckBox11115" w:shapeid="_x0000_i111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5" type="#_x0000_t75" style="width:12pt;height:9pt" o:ole="">
                  <v:imagedata r:id="rId20" o:title=""/>
                </v:shape>
                <w:control r:id="rId38" w:name="CheckBox11114" w:shapeid="_x0000_i111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E868DC">
              <w:rPr>
                <w:rFonts w:ascii="Lucida Sans" w:hAnsi="Lucida Sans"/>
                <w:sz w:val="20"/>
                <w:szCs w:val="20"/>
                <w:lang w:eastAsia="en-NZ"/>
              </w:rPr>
              <w:t>Training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7" type="#_x0000_t75" style="width:12pt;height:9pt" o:ole="">
                  <v:imagedata r:id="rId20" o:title=""/>
                </v:shape>
                <w:control r:id="rId39" w:name="CheckBox11121" w:shapeid="_x0000_i1117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19" type="#_x0000_t75" style="width:12pt;height:9pt" o:ole="">
                  <v:imagedata r:id="rId20" o:title=""/>
                </v:shape>
                <w:control r:id="rId40" w:name="CheckBox11120" w:shapeid="_x0000_i1119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9570" w:type="dxa"/>
            <w:gridSpan w:val="4"/>
          </w:tcPr>
          <w:p w:rsidR="00430BC1" w:rsidRPr="0036279C" w:rsidRDefault="00430BC1" w:rsidP="00430BC1">
            <w:pPr>
              <w:rPr>
                <w:rFonts w:ascii="Lucida Sans" w:hAnsi="Lucida Sans"/>
                <w:b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b/>
                <w:sz w:val="20"/>
                <w:szCs w:val="20"/>
                <w:lang w:eastAsia="en-NZ"/>
              </w:rPr>
              <w:t>4. Monitor and Review</w:t>
            </w: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Monitoring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1" type="#_x0000_t75" style="width:12pt;height:9pt" o:ole="">
                  <v:imagedata r:id="rId20" o:title=""/>
                </v:shape>
                <w:control r:id="rId41" w:name="CheckBox11131" w:shapeid="_x0000_i1121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3" type="#_x0000_t75" style="width:12pt;height:9pt" o:ole="">
                  <v:imagedata r:id="rId20" o:title=""/>
                </v:shape>
                <w:control r:id="rId42" w:name="CheckBox11130" w:shapeid="_x0000_i1123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Audits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5" type="#_x0000_t75" style="width:12pt;height:9pt" o:ole="">
                  <v:imagedata r:id="rId20" o:title=""/>
                </v:shape>
                <w:control r:id="rId43" w:name="CheckBox11129" w:shapeid="_x0000_i1125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7" type="#_x0000_t75" style="width:12pt;height:9pt" o:ole="">
                  <v:imagedata r:id="rId20" o:title=""/>
                </v:shape>
                <w:control r:id="rId44" w:name="CheckBox11128" w:shapeid="_x0000_i1127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Corrective</w:t>
            </w:r>
            <w:r w:rsidR="009E3889">
              <w:rPr>
                <w:rFonts w:ascii="Lucida Sans" w:hAnsi="Lucida Sans"/>
                <w:sz w:val="20"/>
                <w:szCs w:val="20"/>
                <w:lang w:eastAsia="en-NZ"/>
              </w:rPr>
              <w:t xml:space="preserve"> and Preventive</w:t>
            </w: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 xml:space="preserve"> Action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29" type="#_x0000_t75" style="width:12pt;height:9pt" o:ole="">
                  <v:imagedata r:id="rId20" o:title=""/>
                </v:shape>
                <w:control r:id="rId45" w:name="CheckBox11127" w:shapeid="_x0000_i1129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1" type="#_x0000_t75" style="width:12pt;height:9pt" o:ole="">
                  <v:imagedata r:id="rId20" o:title=""/>
                </v:shape>
                <w:control r:id="rId46" w:name="CheckBox11126" w:shapeid="_x0000_i1131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  <w:tr w:rsidR="00430BC1" w:rsidTr="00430BC1">
        <w:tc>
          <w:tcPr>
            <w:tcW w:w="3510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  <w:r w:rsidRPr="0036279C">
              <w:rPr>
                <w:rFonts w:ascii="Lucida Sans" w:hAnsi="Lucida Sans"/>
                <w:sz w:val="20"/>
                <w:szCs w:val="20"/>
                <w:lang w:eastAsia="en-NZ"/>
              </w:rPr>
              <w:t>Management Review</w:t>
            </w:r>
          </w:p>
        </w:tc>
        <w:tc>
          <w:tcPr>
            <w:tcW w:w="851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3" type="#_x0000_t75" style="width:12pt;height:9pt" o:ole="">
                  <v:imagedata r:id="rId20" o:title=""/>
                </v:shape>
                <w:control r:id="rId47" w:name="CheckBox11125" w:shapeid="_x0000_i1133"/>
              </w:object>
            </w:r>
          </w:p>
        </w:tc>
        <w:tc>
          <w:tcPr>
            <w:tcW w:w="850" w:type="dxa"/>
          </w:tcPr>
          <w:p w:rsidR="00430BC1" w:rsidRDefault="00430BC1" w:rsidP="00430BC1">
            <w:r w:rsidRPr="0036279C">
              <w:rPr>
                <w:rFonts w:ascii="CG Times" w:hAnsi="CG Times"/>
                <w:b/>
                <w:i/>
                <w:sz w:val="23"/>
                <w:szCs w:val="20"/>
              </w:rPr>
              <w:t xml:space="preserve"> </w:t>
            </w:r>
            <w:r w:rsidRPr="0036279C">
              <w:rPr>
                <w:rFonts w:ascii="CG Times" w:hAnsi="CG Times"/>
                <w:b/>
                <w:i/>
                <w:sz w:val="23"/>
                <w:szCs w:val="20"/>
                <w:lang w:eastAsia="en-US"/>
              </w:rPr>
              <w:object w:dxaOrig="225" w:dyaOrig="225">
                <v:shape id="_x0000_i1135" type="#_x0000_t75" style="width:12pt;height:9pt" o:ole="">
                  <v:imagedata r:id="rId20" o:title=""/>
                </v:shape>
                <w:control r:id="rId48" w:name="CheckBox11124" w:shapeid="_x0000_i1135"/>
              </w:object>
            </w:r>
          </w:p>
        </w:tc>
        <w:tc>
          <w:tcPr>
            <w:tcW w:w="4359" w:type="dxa"/>
          </w:tcPr>
          <w:p w:rsidR="00430BC1" w:rsidRPr="0036279C" w:rsidRDefault="00430BC1" w:rsidP="00430BC1">
            <w:pPr>
              <w:rPr>
                <w:rFonts w:ascii="Lucida Sans" w:hAnsi="Lucida Sans"/>
                <w:sz w:val="20"/>
                <w:szCs w:val="20"/>
                <w:lang w:eastAsia="en-NZ"/>
              </w:rPr>
            </w:pPr>
          </w:p>
        </w:tc>
      </w:tr>
    </w:tbl>
    <w:p w:rsidR="00394AA2" w:rsidRDefault="00394AA2" w:rsidP="00964202">
      <w:pPr>
        <w:pStyle w:val="BodyText1"/>
      </w:pPr>
      <w:bookmarkStart w:id="34" w:name="_GoBack"/>
      <w:bookmarkEnd w:id="34"/>
    </w:p>
    <w:sectPr w:rsidR="00394AA2" w:rsidSect="009B229B">
      <w:headerReference w:type="even" r:id="rId49"/>
      <w:headerReference w:type="default" r:id="rId50"/>
      <w:headerReference w:type="first" r:id="rId51"/>
      <w:pgSz w:w="11906" w:h="16838" w:code="9"/>
      <w:pgMar w:top="1418" w:right="1134" w:bottom="1418" w:left="1418" w:header="567" w:footer="567" w:gutter="0"/>
      <w:pgNumType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1D" w:rsidRDefault="0002451D">
      <w:r>
        <w:separator/>
      </w:r>
    </w:p>
    <w:p w:rsidR="0002451D" w:rsidRDefault="0002451D"/>
    <w:p w:rsidR="0002451D" w:rsidRDefault="0002451D"/>
    <w:p w:rsidR="0002451D" w:rsidRDefault="0002451D"/>
    <w:p w:rsidR="0002451D" w:rsidRDefault="0002451D"/>
  </w:endnote>
  <w:endnote w:type="continuationSeparator" w:id="0">
    <w:p w:rsidR="0002451D" w:rsidRDefault="0002451D">
      <w:r>
        <w:continuationSeparator/>
      </w:r>
    </w:p>
    <w:p w:rsidR="0002451D" w:rsidRDefault="0002451D"/>
    <w:p w:rsidR="0002451D" w:rsidRDefault="0002451D"/>
    <w:p w:rsidR="0002451D" w:rsidRDefault="0002451D"/>
    <w:p w:rsidR="0002451D" w:rsidRDefault="00024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hitney Book">
    <w:altName w:val="Arial"/>
    <w:panose1 w:val="000005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964202" w:rsidRDefault="0002451D" w:rsidP="00964202">
    <w:pPr>
      <w:pStyle w:val="Endofthepagefooter"/>
      <w:rPr>
        <w:lang w:val="en-NZ"/>
      </w:rPr>
    </w:pPr>
    <w:r>
      <w:rPr>
        <w:lang w:val="en-NZ"/>
      </w:rPr>
      <w:t>Construction noise and vibration management plan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964202" w:rsidRDefault="0002451D" w:rsidP="002F1D23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  <w:p w:rsidR="0002451D" w:rsidRPr="002F1D23" w:rsidRDefault="0002451D" w:rsidP="002F1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>
    <w:pPr>
      <w:pStyle w:val="Foot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E3F42" wp14:editId="36DDA77C">
              <wp:simplePos x="0" y="0"/>
              <wp:positionH relativeFrom="column">
                <wp:posOffset>4119880</wp:posOffset>
              </wp:positionH>
              <wp:positionV relativeFrom="paragraph">
                <wp:posOffset>-502285</wp:posOffset>
              </wp:positionV>
              <wp:extent cx="1816735" cy="654050"/>
              <wp:effectExtent l="5080" t="12065" r="6985" b="10160"/>
              <wp:wrapNone/>
              <wp:docPr id="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654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2451D" w:rsidRPr="0000688F" w:rsidRDefault="0002451D" w:rsidP="00A72469">
                          <w:pPr>
                            <w:pStyle w:val="Titlepageinfobox"/>
                            <w:spacing w:after="0" w:line="240" w:lineRule="auto"/>
                          </w:pPr>
                          <w:r w:rsidRPr="0000688F">
                            <w:t>Insert company or project logo:</w:t>
                          </w:r>
                        </w:p>
                        <w:p w:rsidR="0002451D" w:rsidRDefault="0002451D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right</w:t>
                          </w:r>
                          <w:proofErr w:type="gramEnd"/>
                          <w:r w:rsidRPr="0000688F">
                            <w:t xml:space="preserve"> aligned</w:t>
                          </w:r>
                          <w:r>
                            <w:t xml:space="preserve"> on the page</w:t>
                          </w:r>
                        </w:p>
                        <w:p w:rsidR="0002451D" w:rsidRDefault="0002451D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>
                            <w:t>middle</w:t>
                          </w:r>
                          <w:proofErr w:type="gramEnd"/>
                          <w:r>
                            <w:t xml:space="preserve"> aligned with NZTA logo</w:t>
                          </w:r>
                        </w:p>
                        <w:p w:rsidR="0002451D" w:rsidRPr="0000688F" w:rsidRDefault="0002451D" w:rsidP="00A72469">
                          <w:pPr>
                            <w:pStyle w:val="Titlepageinfobox"/>
                            <w:spacing w:after="0" w:line="240" w:lineRule="auto"/>
                          </w:pPr>
                          <w:r>
                            <w:t xml:space="preserve">- </w:t>
                          </w:r>
                          <w:proofErr w:type="gramStart"/>
                          <w:r w:rsidRPr="0000688F">
                            <w:t>no</w:t>
                          </w:r>
                          <w:proofErr w:type="gramEnd"/>
                          <w:r w:rsidRPr="0000688F">
                            <w:t xml:space="preserve"> more than 1.5cm high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324.4pt;margin-top:-39.55pt;width:143.0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" filled="f" strokecolor="#333" strokeweight=".25pt">
              <v:textbox>
                <w:txbxContent>
                  <w:p w:rsidR="0002451D" w:rsidRPr="0000688F" w:rsidRDefault="0002451D" w:rsidP="00A72469">
                    <w:pPr>
                      <w:pStyle w:val="Titlepageinfobox"/>
                      <w:spacing w:after="0" w:line="240" w:lineRule="auto"/>
                    </w:pPr>
                    <w:r w:rsidRPr="0000688F">
                      <w:t>Insert company or project logo:</w:t>
                    </w:r>
                  </w:p>
                  <w:p w:rsidR="0002451D" w:rsidRDefault="0002451D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r w:rsidRPr="0000688F">
                      <w:t>right aligned</w:t>
                    </w:r>
                    <w:r>
                      <w:t xml:space="preserve"> on the page</w:t>
                    </w:r>
                  </w:p>
                  <w:p w:rsidR="0002451D" w:rsidRDefault="0002451D" w:rsidP="00A72469">
                    <w:pPr>
                      <w:pStyle w:val="Titlepageinfobox"/>
                      <w:spacing w:after="0" w:line="240" w:lineRule="auto"/>
                    </w:pPr>
                    <w:r>
                      <w:t>- middle aligned with NZTA logo</w:t>
                    </w:r>
                  </w:p>
                  <w:p w:rsidR="0002451D" w:rsidRPr="0000688F" w:rsidRDefault="0002451D" w:rsidP="00A72469">
                    <w:pPr>
                      <w:pStyle w:val="Titlepageinfobox"/>
                      <w:spacing w:after="0" w:line="240" w:lineRule="auto"/>
                    </w:pPr>
                    <w:r>
                      <w:t xml:space="preserve">- </w:t>
                    </w:r>
                    <w:r w:rsidRPr="0000688F">
                      <w:t>no more than 1.5cm high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7216" behindDoc="0" locked="0" layoutInCell="1" allowOverlap="1" wp14:anchorId="706F1816" wp14:editId="70FBEE3D">
          <wp:simplePos x="0" y="0"/>
          <wp:positionH relativeFrom="page">
            <wp:posOffset>900430</wp:posOffset>
          </wp:positionH>
          <wp:positionV relativeFrom="page">
            <wp:posOffset>9577070</wp:posOffset>
          </wp:positionV>
          <wp:extent cx="2160270" cy="518160"/>
          <wp:effectExtent l="0" t="0" r="0" b="0"/>
          <wp:wrapNone/>
          <wp:docPr id="49" name="Picture 49" descr="Cmyk Uncoated Clearspace_8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myk Uncoated Clearspace_8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964202" w:rsidRDefault="0002451D" w:rsidP="00964202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1B3899" w:rsidRDefault="0002451D" w:rsidP="005D0066">
    <w:pPr>
      <w:pStyle w:val="Endofthepagefooter"/>
      <w:rPr>
        <w:lang w:val="en-NZ"/>
      </w:rPr>
    </w:pPr>
    <w:r w:rsidRPr="00964202">
      <w:rPr>
        <w:highlight w:val="magenta"/>
        <w:lang w:val="en-NZ"/>
      </w:rPr>
      <w:t>Publication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1D" w:rsidRPr="00750F3D" w:rsidRDefault="0002451D" w:rsidP="00750F3D">
      <w:pPr>
        <w:pStyle w:val="Footer"/>
      </w:pPr>
    </w:p>
    <w:p w:rsidR="0002451D" w:rsidRDefault="0002451D"/>
    <w:p w:rsidR="0002451D" w:rsidRDefault="0002451D"/>
  </w:footnote>
  <w:footnote w:type="continuationSeparator" w:id="0">
    <w:p w:rsidR="0002451D" w:rsidRDefault="0002451D">
      <w:r>
        <w:continuationSeparator/>
      </w:r>
    </w:p>
    <w:p w:rsidR="0002451D" w:rsidRDefault="0002451D"/>
    <w:p w:rsidR="0002451D" w:rsidRDefault="0002451D"/>
    <w:p w:rsidR="0002451D" w:rsidRDefault="0002451D"/>
    <w:p w:rsidR="0002451D" w:rsidRDefault="00024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 w:rsidP="00A72469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451D" w:rsidRPr="000B5132" w:rsidRDefault="0002451D" w:rsidP="00A72469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B12AC4" w:rsidRDefault="0002451D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>
      <w:rPr>
        <w:rStyle w:val="PageNumber"/>
        <w:noProof/>
      </w:rPr>
      <w:t>17</w:t>
    </w:r>
    <w:r w:rsidRPr="002150C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B24AE1" w:rsidRDefault="0002451D" w:rsidP="00B24AE1">
    <w:pPr>
      <w:pStyle w:val="Pagenumber-even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5AD">
      <w:rPr>
        <w:rStyle w:val="PageNumber"/>
        <w:noProof/>
      </w:rPr>
      <w:t>iv</w:t>
    </w:r>
    <w:r>
      <w:rPr>
        <w:rStyle w:val="PageNumbe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B12AC4" w:rsidRDefault="0002451D" w:rsidP="002150C4">
    <w:pPr>
      <w:pStyle w:val="pagenumber-odd"/>
    </w:pPr>
    <w:r w:rsidRPr="002150C4">
      <w:rPr>
        <w:rStyle w:val="PageNumber"/>
      </w:rPr>
      <w:t xml:space="preserve">Page </w:t>
    </w:r>
    <w:r w:rsidRPr="002150C4">
      <w:rPr>
        <w:rStyle w:val="PageNumber"/>
      </w:rPr>
      <w:fldChar w:fldCharType="begin"/>
    </w:r>
    <w:r w:rsidRPr="002150C4">
      <w:rPr>
        <w:rStyle w:val="PageNumber"/>
      </w:rPr>
      <w:instrText xml:space="preserve">PAGE  </w:instrText>
    </w:r>
    <w:r w:rsidRPr="002150C4">
      <w:rPr>
        <w:rStyle w:val="PageNumber"/>
      </w:rPr>
      <w:fldChar w:fldCharType="separate"/>
    </w:r>
    <w:r>
      <w:rPr>
        <w:rStyle w:val="PageNumber"/>
        <w:noProof/>
      </w:rPr>
      <w:t>7</w:t>
    </w:r>
    <w:r w:rsidRPr="002150C4"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Pr="00B24AE1" w:rsidRDefault="0002451D" w:rsidP="007311D7">
    <w:pPr>
      <w:pStyle w:val="pagenumber-odd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55AD">
      <w:rPr>
        <w:rStyle w:val="PageNumber"/>
        <w:noProof/>
      </w:rPr>
      <w:t>iii</w:t>
    </w:r>
    <w:r>
      <w:rPr>
        <w:rStyle w:val="PageNumber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 w:rsidP="00125207">
    <w:pPr>
      <w:pStyle w:val="Pagenumber-even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5AD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51D" w:rsidRDefault="0002451D" w:rsidP="00CF77CE">
    <w:pPr>
      <w:pStyle w:val="pagenumber-odd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5A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3AD8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A077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347D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DA4EC4"/>
    <w:lvl w:ilvl="0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8"/>
        <w:szCs w:val="20"/>
      </w:rPr>
    </w:lvl>
  </w:abstractNum>
  <w:abstractNum w:abstractNumId="4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6E9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E2AD9"/>
    <w:multiLevelType w:val="hybridMultilevel"/>
    <w:tmpl w:val="33582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06458"/>
    <w:multiLevelType w:val="hybridMultilevel"/>
    <w:tmpl w:val="980CA3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16A81"/>
    <w:multiLevelType w:val="hybridMultilevel"/>
    <w:tmpl w:val="01102A40"/>
    <w:lvl w:ilvl="0" w:tplc="D2583742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  <w:rPr>
        <w:rFonts w:ascii="Whitney Book" w:hAnsi="Whitney Book" w:hint="default"/>
        <w:b w:val="0"/>
        <w:i w:val="0"/>
        <w:sz w:val="18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15DB1D70"/>
    <w:multiLevelType w:val="multilevel"/>
    <w:tmpl w:val="03563EC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18A81266"/>
    <w:multiLevelType w:val="hybridMultilevel"/>
    <w:tmpl w:val="AF0C1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F0402F"/>
    <w:multiLevelType w:val="multilevel"/>
    <w:tmpl w:val="3FF60F9E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BAD620F"/>
    <w:multiLevelType w:val="hybridMultilevel"/>
    <w:tmpl w:val="24F885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D32AD9"/>
    <w:multiLevelType w:val="hybridMultilevel"/>
    <w:tmpl w:val="DEEEE2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045D1"/>
    <w:multiLevelType w:val="hybridMultilevel"/>
    <w:tmpl w:val="4AFE58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2625AF"/>
    <w:multiLevelType w:val="hybridMultilevel"/>
    <w:tmpl w:val="B5843E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172B69"/>
    <w:multiLevelType w:val="hybridMultilevel"/>
    <w:tmpl w:val="46A0B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D3AC1"/>
    <w:multiLevelType w:val="hybridMultilevel"/>
    <w:tmpl w:val="57302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05020"/>
    <w:multiLevelType w:val="hybridMultilevel"/>
    <w:tmpl w:val="5E1E3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0223BA"/>
    <w:multiLevelType w:val="hybridMultilevel"/>
    <w:tmpl w:val="BDEC8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F54225C"/>
    <w:multiLevelType w:val="hybridMultilevel"/>
    <w:tmpl w:val="9A204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B325E"/>
    <w:multiLevelType w:val="hybridMultilevel"/>
    <w:tmpl w:val="C6240060"/>
    <w:lvl w:ilvl="0" w:tplc="6B0881BE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F87BF8"/>
    <w:multiLevelType w:val="hybridMultilevel"/>
    <w:tmpl w:val="3A38C0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254C7"/>
    <w:multiLevelType w:val="hybridMultilevel"/>
    <w:tmpl w:val="864440C8"/>
    <w:lvl w:ilvl="0" w:tplc="5F3270C8">
      <w:start w:val="1"/>
      <w:numFmt w:val="bullet"/>
      <w:pStyle w:val="Sub-bulletlist2"/>
      <w:lvlText w:val="o"/>
      <w:lvlJc w:val="left"/>
      <w:pPr>
        <w:tabs>
          <w:tab w:val="num" w:pos="851"/>
        </w:tabs>
        <w:ind w:left="851" w:hanging="284"/>
      </w:pPr>
      <w:rPr>
        <w:rFonts w:ascii="Whitney Book" w:hAnsi="Whitney Book" w:hint="default"/>
        <w:b w:val="0"/>
        <w:i w:val="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BD4587"/>
    <w:multiLevelType w:val="hybridMultilevel"/>
    <w:tmpl w:val="164A54F8"/>
    <w:lvl w:ilvl="0" w:tplc="6B0881BE">
      <w:start w:val="1"/>
      <w:numFmt w:val="lowerRoman"/>
      <w:pStyle w:val="Numberlist1"/>
      <w:lvlText w:val="%1."/>
      <w:lvlJc w:val="left"/>
      <w:pPr>
        <w:tabs>
          <w:tab w:val="num" w:pos="567"/>
        </w:tabs>
        <w:ind w:left="567" w:hanging="283"/>
      </w:pPr>
      <w:rPr>
        <w:rFonts w:ascii="Whitney Book" w:hAnsi="Whitney Book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B002C6"/>
    <w:multiLevelType w:val="hybridMultilevel"/>
    <w:tmpl w:val="0CBE1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hint="default"/>
        <w:b w:val="0"/>
        <w:i w:val="0"/>
        <w:sz w:val="16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34852"/>
    <w:multiLevelType w:val="hybridMultilevel"/>
    <w:tmpl w:val="67FEF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5E79"/>
    <w:multiLevelType w:val="hybridMultilevel"/>
    <w:tmpl w:val="31922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27"/>
  </w:num>
  <w:num w:numId="12">
    <w:abstractNumId w:val="14"/>
  </w:num>
  <w:num w:numId="13">
    <w:abstractNumId w:val="3"/>
  </w:num>
  <w:num w:numId="14">
    <w:abstractNumId w:val="29"/>
  </w:num>
  <w:num w:numId="15">
    <w:abstractNumId w:val="31"/>
  </w:num>
  <w:num w:numId="16">
    <w:abstractNumId w:val="18"/>
  </w:num>
  <w:num w:numId="17">
    <w:abstractNumId w:val="11"/>
  </w:num>
  <w:num w:numId="18">
    <w:abstractNumId w:val="13"/>
  </w:num>
  <w:num w:numId="19">
    <w:abstractNumId w:val="32"/>
  </w:num>
  <w:num w:numId="20">
    <w:abstractNumId w:val="35"/>
  </w:num>
  <w:num w:numId="21">
    <w:abstractNumId w:val="3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36"/>
  </w:num>
  <w:num w:numId="28">
    <w:abstractNumId w:val="33"/>
  </w:num>
  <w:num w:numId="29">
    <w:abstractNumId w:val="12"/>
  </w:num>
  <w:num w:numId="30">
    <w:abstractNumId w:val="10"/>
  </w:num>
  <w:num w:numId="31">
    <w:abstractNumId w:val="30"/>
  </w:num>
  <w:num w:numId="32">
    <w:abstractNumId w:val="37"/>
  </w:num>
  <w:num w:numId="33">
    <w:abstractNumId w:val="22"/>
  </w:num>
  <w:num w:numId="34">
    <w:abstractNumId w:val="26"/>
  </w:num>
  <w:num w:numId="35">
    <w:abstractNumId w:val="25"/>
  </w:num>
  <w:num w:numId="36">
    <w:abstractNumId w:val="19"/>
  </w:num>
  <w:num w:numId="37">
    <w:abstractNumId w:val="24"/>
  </w:num>
  <w:num w:numId="38">
    <w:abstractNumId w:val="16"/>
  </w:num>
  <w:num w:numId="39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evenAndOddHeaders/>
  <w:doNotShadeFormData/>
  <w:characterSpacingControl w:val="doNotCompress"/>
  <w:hdr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36"/>
    <w:rsid w:val="00000B25"/>
    <w:rsid w:val="00001229"/>
    <w:rsid w:val="00002A44"/>
    <w:rsid w:val="00003C3D"/>
    <w:rsid w:val="00003E9A"/>
    <w:rsid w:val="00005B38"/>
    <w:rsid w:val="0000693A"/>
    <w:rsid w:val="00010EC6"/>
    <w:rsid w:val="00013ED1"/>
    <w:rsid w:val="000146C1"/>
    <w:rsid w:val="00015D3B"/>
    <w:rsid w:val="00015E55"/>
    <w:rsid w:val="00017594"/>
    <w:rsid w:val="00020CA4"/>
    <w:rsid w:val="00021254"/>
    <w:rsid w:val="00021FAD"/>
    <w:rsid w:val="00022C1F"/>
    <w:rsid w:val="0002417F"/>
    <w:rsid w:val="0002451D"/>
    <w:rsid w:val="000245E5"/>
    <w:rsid w:val="0002503D"/>
    <w:rsid w:val="0002565B"/>
    <w:rsid w:val="0002687E"/>
    <w:rsid w:val="00027A9C"/>
    <w:rsid w:val="00035591"/>
    <w:rsid w:val="000355AD"/>
    <w:rsid w:val="00040959"/>
    <w:rsid w:val="00040F5E"/>
    <w:rsid w:val="000415FA"/>
    <w:rsid w:val="00043C02"/>
    <w:rsid w:val="00043E01"/>
    <w:rsid w:val="00046DA2"/>
    <w:rsid w:val="00050859"/>
    <w:rsid w:val="000512A3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5F9D"/>
    <w:rsid w:val="00067669"/>
    <w:rsid w:val="000700EC"/>
    <w:rsid w:val="000704E9"/>
    <w:rsid w:val="000707D6"/>
    <w:rsid w:val="00071EB7"/>
    <w:rsid w:val="0007206E"/>
    <w:rsid w:val="000734AD"/>
    <w:rsid w:val="00074139"/>
    <w:rsid w:val="00074161"/>
    <w:rsid w:val="00074CE1"/>
    <w:rsid w:val="0007600B"/>
    <w:rsid w:val="00077ABE"/>
    <w:rsid w:val="00082C2B"/>
    <w:rsid w:val="000836AD"/>
    <w:rsid w:val="00083B4F"/>
    <w:rsid w:val="00084364"/>
    <w:rsid w:val="0008696E"/>
    <w:rsid w:val="00087F5E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C2F53"/>
    <w:rsid w:val="000C3037"/>
    <w:rsid w:val="000C6BF6"/>
    <w:rsid w:val="000C6E37"/>
    <w:rsid w:val="000D04BE"/>
    <w:rsid w:val="000D05C2"/>
    <w:rsid w:val="000D0DA4"/>
    <w:rsid w:val="000D16F0"/>
    <w:rsid w:val="000D1FAE"/>
    <w:rsid w:val="000D228F"/>
    <w:rsid w:val="000D24E9"/>
    <w:rsid w:val="000D25D8"/>
    <w:rsid w:val="000D26A8"/>
    <w:rsid w:val="000D2758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49DE"/>
    <w:rsid w:val="000F4BD3"/>
    <w:rsid w:val="000F5FCA"/>
    <w:rsid w:val="000F638E"/>
    <w:rsid w:val="00101065"/>
    <w:rsid w:val="00104B01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E15"/>
    <w:rsid w:val="0011537B"/>
    <w:rsid w:val="001159C3"/>
    <w:rsid w:val="0011749D"/>
    <w:rsid w:val="00120547"/>
    <w:rsid w:val="00120EDC"/>
    <w:rsid w:val="00120FF5"/>
    <w:rsid w:val="001213A0"/>
    <w:rsid w:val="0012326F"/>
    <w:rsid w:val="00125207"/>
    <w:rsid w:val="00125498"/>
    <w:rsid w:val="00125763"/>
    <w:rsid w:val="00127083"/>
    <w:rsid w:val="0012748E"/>
    <w:rsid w:val="00127CDD"/>
    <w:rsid w:val="00130610"/>
    <w:rsid w:val="00133053"/>
    <w:rsid w:val="001331BB"/>
    <w:rsid w:val="00134F22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181B"/>
    <w:rsid w:val="00173350"/>
    <w:rsid w:val="001758BA"/>
    <w:rsid w:val="00175D48"/>
    <w:rsid w:val="001808D6"/>
    <w:rsid w:val="0018182F"/>
    <w:rsid w:val="0018261F"/>
    <w:rsid w:val="00185A55"/>
    <w:rsid w:val="00186023"/>
    <w:rsid w:val="00187E29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282A"/>
    <w:rsid w:val="001A6DC9"/>
    <w:rsid w:val="001A78B0"/>
    <w:rsid w:val="001B13A3"/>
    <w:rsid w:val="001B3899"/>
    <w:rsid w:val="001B3B35"/>
    <w:rsid w:val="001B3F4E"/>
    <w:rsid w:val="001B472D"/>
    <w:rsid w:val="001B47DD"/>
    <w:rsid w:val="001C080C"/>
    <w:rsid w:val="001C1001"/>
    <w:rsid w:val="001C4969"/>
    <w:rsid w:val="001C56C0"/>
    <w:rsid w:val="001C5EE1"/>
    <w:rsid w:val="001C6A7A"/>
    <w:rsid w:val="001C7489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2F4D"/>
    <w:rsid w:val="00203365"/>
    <w:rsid w:val="00203A55"/>
    <w:rsid w:val="00205D3B"/>
    <w:rsid w:val="00205EAE"/>
    <w:rsid w:val="00206C7E"/>
    <w:rsid w:val="00211D36"/>
    <w:rsid w:val="002123FF"/>
    <w:rsid w:val="00213585"/>
    <w:rsid w:val="002150C4"/>
    <w:rsid w:val="0021574F"/>
    <w:rsid w:val="002157C5"/>
    <w:rsid w:val="00216059"/>
    <w:rsid w:val="00217213"/>
    <w:rsid w:val="00217C34"/>
    <w:rsid w:val="00217FB4"/>
    <w:rsid w:val="002220CE"/>
    <w:rsid w:val="00223564"/>
    <w:rsid w:val="0022530B"/>
    <w:rsid w:val="00226F1C"/>
    <w:rsid w:val="00232E91"/>
    <w:rsid w:val="00234188"/>
    <w:rsid w:val="0023546D"/>
    <w:rsid w:val="00236372"/>
    <w:rsid w:val="00237381"/>
    <w:rsid w:val="002378B5"/>
    <w:rsid w:val="00240668"/>
    <w:rsid w:val="0024072C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7AEA"/>
    <w:rsid w:val="00261AC9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07"/>
    <w:rsid w:val="00283998"/>
    <w:rsid w:val="00283C39"/>
    <w:rsid w:val="002872FA"/>
    <w:rsid w:val="00287C34"/>
    <w:rsid w:val="00294AD5"/>
    <w:rsid w:val="00294FF5"/>
    <w:rsid w:val="002954FA"/>
    <w:rsid w:val="00295816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C01DF"/>
    <w:rsid w:val="002C36B4"/>
    <w:rsid w:val="002C47BB"/>
    <w:rsid w:val="002C50D0"/>
    <w:rsid w:val="002C51A4"/>
    <w:rsid w:val="002C56FA"/>
    <w:rsid w:val="002C5F9A"/>
    <w:rsid w:val="002C6129"/>
    <w:rsid w:val="002C6BC1"/>
    <w:rsid w:val="002C7814"/>
    <w:rsid w:val="002D1614"/>
    <w:rsid w:val="002D1EBE"/>
    <w:rsid w:val="002D2AC5"/>
    <w:rsid w:val="002D3940"/>
    <w:rsid w:val="002D3C1B"/>
    <w:rsid w:val="002D4228"/>
    <w:rsid w:val="002D63AF"/>
    <w:rsid w:val="002D7E55"/>
    <w:rsid w:val="002E096C"/>
    <w:rsid w:val="002E0A20"/>
    <w:rsid w:val="002E1C21"/>
    <w:rsid w:val="002E33AF"/>
    <w:rsid w:val="002E6F9B"/>
    <w:rsid w:val="002F0C6C"/>
    <w:rsid w:val="002F1D23"/>
    <w:rsid w:val="002F2AB8"/>
    <w:rsid w:val="002F2ADC"/>
    <w:rsid w:val="002F369C"/>
    <w:rsid w:val="002F38F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1E6"/>
    <w:rsid w:val="003077FD"/>
    <w:rsid w:val="00312149"/>
    <w:rsid w:val="0031347D"/>
    <w:rsid w:val="00314048"/>
    <w:rsid w:val="0031708F"/>
    <w:rsid w:val="00320D2D"/>
    <w:rsid w:val="00322E64"/>
    <w:rsid w:val="00324612"/>
    <w:rsid w:val="0032468A"/>
    <w:rsid w:val="00325EC2"/>
    <w:rsid w:val="00326F17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1EBF"/>
    <w:rsid w:val="0034210A"/>
    <w:rsid w:val="00342236"/>
    <w:rsid w:val="003440A9"/>
    <w:rsid w:val="00347989"/>
    <w:rsid w:val="00350ED2"/>
    <w:rsid w:val="00351661"/>
    <w:rsid w:val="00351D64"/>
    <w:rsid w:val="003531BB"/>
    <w:rsid w:val="003537AB"/>
    <w:rsid w:val="00355649"/>
    <w:rsid w:val="003560AD"/>
    <w:rsid w:val="00356A11"/>
    <w:rsid w:val="00360A3D"/>
    <w:rsid w:val="00362EA5"/>
    <w:rsid w:val="00363AD3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2D8E"/>
    <w:rsid w:val="00392EB0"/>
    <w:rsid w:val="00394AA2"/>
    <w:rsid w:val="00395A11"/>
    <w:rsid w:val="00396401"/>
    <w:rsid w:val="00396A8B"/>
    <w:rsid w:val="003A14D9"/>
    <w:rsid w:val="003A199B"/>
    <w:rsid w:val="003A19BD"/>
    <w:rsid w:val="003A3FC1"/>
    <w:rsid w:val="003B0677"/>
    <w:rsid w:val="003B0C1B"/>
    <w:rsid w:val="003B1D2D"/>
    <w:rsid w:val="003B23EA"/>
    <w:rsid w:val="003B30D2"/>
    <w:rsid w:val="003B320C"/>
    <w:rsid w:val="003B6F0E"/>
    <w:rsid w:val="003C1D98"/>
    <w:rsid w:val="003C1EB1"/>
    <w:rsid w:val="003C3A28"/>
    <w:rsid w:val="003C5576"/>
    <w:rsid w:val="003C7F0F"/>
    <w:rsid w:val="003D0D48"/>
    <w:rsid w:val="003D1FE5"/>
    <w:rsid w:val="003D219B"/>
    <w:rsid w:val="003D4961"/>
    <w:rsid w:val="003D4A5F"/>
    <w:rsid w:val="003D7CDA"/>
    <w:rsid w:val="003E0408"/>
    <w:rsid w:val="003E06C0"/>
    <w:rsid w:val="003E0937"/>
    <w:rsid w:val="003E12E3"/>
    <w:rsid w:val="003E3B18"/>
    <w:rsid w:val="003E4AE6"/>
    <w:rsid w:val="003E54C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54C"/>
    <w:rsid w:val="004057EC"/>
    <w:rsid w:val="004069A2"/>
    <w:rsid w:val="00407906"/>
    <w:rsid w:val="004101E6"/>
    <w:rsid w:val="00411689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30BC1"/>
    <w:rsid w:val="00432FB1"/>
    <w:rsid w:val="00434696"/>
    <w:rsid w:val="004347ED"/>
    <w:rsid w:val="0043541E"/>
    <w:rsid w:val="0043682F"/>
    <w:rsid w:val="004368F1"/>
    <w:rsid w:val="00437F7A"/>
    <w:rsid w:val="00440517"/>
    <w:rsid w:val="00441781"/>
    <w:rsid w:val="004453DA"/>
    <w:rsid w:val="00446175"/>
    <w:rsid w:val="00446924"/>
    <w:rsid w:val="00447B60"/>
    <w:rsid w:val="00451763"/>
    <w:rsid w:val="00454C0B"/>
    <w:rsid w:val="00455926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2D93"/>
    <w:rsid w:val="00484042"/>
    <w:rsid w:val="0048427F"/>
    <w:rsid w:val="0048496F"/>
    <w:rsid w:val="00485FE4"/>
    <w:rsid w:val="00486541"/>
    <w:rsid w:val="004869C4"/>
    <w:rsid w:val="00487B2F"/>
    <w:rsid w:val="00492EFC"/>
    <w:rsid w:val="00494881"/>
    <w:rsid w:val="00494908"/>
    <w:rsid w:val="00496E5B"/>
    <w:rsid w:val="0049701A"/>
    <w:rsid w:val="004A013C"/>
    <w:rsid w:val="004A0A24"/>
    <w:rsid w:val="004A0B46"/>
    <w:rsid w:val="004A0F15"/>
    <w:rsid w:val="004A27F2"/>
    <w:rsid w:val="004A63C9"/>
    <w:rsid w:val="004A652C"/>
    <w:rsid w:val="004A6E75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55BF"/>
    <w:rsid w:val="004B6B22"/>
    <w:rsid w:val="004B7E1C"/>
    <w:rsid w:val="004C1A12"/>
    <w:rsid w:val="004C219E"/>
    <w:rsid w:val="004C2E81"/>
    <w:rsid w:val="004C4D88"/>
    <w:rsid w:val="004D05CE"/>
    <w:rsid w:val="004D0F60"/>
    <w:rsid w:val="004D0FCD"/>
    <w:rsid w:val="004D1B80"/>
    <w:rsid w:val="004D3E12"/>
    <w:rsid w:val="004D52FA"/>
    <w:rsid w:val="004D7CD9"/>
    <w:rsid w:val="004E0762"/>
    <w:rsid w:val="004E0AC9"/>
    <w:rsid w:val="004E1061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50B1"/>
    <w:rsid w:val="00505269"/>
    <w:rsid w:val="005052EC"/>
    <w:rsid w:val="0050676C"/>
    <w:rsid w:val="00510D19"/>
    <w:rsid w:val="00511B5A"/>
    <w:rsid w:val="00511EFC"/>
    <w:rsid w:val="00512499"/>
    <w:rsid w:val="00512F7C"/>
    <w:rsid w:val="005134C3"/>
    <w:rsid w:val="0051369A"/>
    <w:rsid w:val="00513A0C"/>
    <w:rsid w:val="00513B49"/>
    <w:rsid w:val="00514BD1"/>
    <w:rsid w:val="00515130"/>
    <w:rsid w:val="0051515F"/>
    <w:rsid w:val="00515C5C"/>
    <w:rsid w:val="00515FF3"/>
    <w:rsid w:val="00517191"/>
    <w:rsid w:val="00520B96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6576"/>
    <w:rsid w:val="00547C40"/>
    <w:rsid w:val="00547EAE"/>
    <w:rsid w:val="0055081F"/>
    <w:rsid w:val="005566D9"/>
    <w:rsid w:val="005600E3"/>
    <w:rsid w:val="00560EA0"/>
    <w:rsid w:val="005622B9"/>
    <w:rsid w:val="005665C6"/>
    <w:rsid w:val="00572420"/>
    <w:rsid w:val="00572BFA"/>
    <w:rsid w:val="00573761"/>
    <w:rsid w:val="00573872"/>
    <w:rsid w:val="0057722E"/>
    <w:rsid w:val="005803E5"/>
    <w:rsid w:val="00581421"/>
    <w:rsid w:val="0058143E"/>
    <w:rsid w:val="00582042"/>
    <w:rsid w:val="00582AA1"/>
    <w:rsid w:val="005841A5"/>
    <w:rsid w:val="005847E7"/>
    <w:rsid w:val="00586184"/>
    <w:rsid w:val="00586EB0"/>
    <w:rsid w:val="00590895"/>
    <w:rsid w:val="005917B2"/>
    <w:rsid w:val="005938CD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4DD1"/>
    <w:rsid w:val="005B5213"/>
    <w:rsid w:val="005B61F8"/>
    <w:rsid w:val="005B7F22"/>
    <w:rsid w:val="005C2032"/>
    <w:rsid w:val="005C3B74"/>
    <w:rsid w:val="005C5FA7"/>
    <w:rsid w:val="005C618D"/>
    <w:rsid w:val="005C6518"/>
    <w:rsid w:val="005D0066"/>
    <w:rsid w:val="005D319C"/>
    <w:rsid w:val="005D3B45"/>
    <w:rsid w:val="005D3B5D"/>
    <w:rsid w:val="005D3F7E"/>
    <w:rsid w:val="005D453D"/>
    <w:rsid w:val="005D5A29"/>
    <w:rsid w:val="005D66C7"/>
    <w:rsid w:val="005D7D8C"/>
    <w:rsid w:val="005E012F"/>
    <w:rsid w:val="005E0C3D"/>
    <w:rsid w:val="005E3A97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1506"/>
    <w:rsid w:val="0060166D"/>
    <w:rsid w:val="00601711"/>
    <w:rsid w:val="00602112"/>
    <w:rsid w:val="006032C9"/>
    <w:rsid w:val="006103DF"/>
    <w:rsid w:val="00611069"/>
    <w:rsid w:val="0061180E"/>
    <w:rsid w:val="00611F9D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47A"/>
    <w:rsid w:val="006276F0"/>
    <w:rsid w:val="0063591D"/>
    <w:rsid w:val="00636FB8"/>
    <w:rsid w:val="00641174"/>
    <w:rsid w:val="0064328E"/>
    <w:rsid w:val="00644314"/>
    <w:rsid w:val="00645ABB"/>
    <w:rsid w:val="006474C2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7706"/>
    <w:rsid w:val="00670362"/>
    <w:rsid w:val="00673103"/>
    <w:rsid w:val="00677318"/>
    <w:rsid w:val="006779E4"/>
    <w:rsid w:val="00677A91"/>
    <w:rsid w:val="00681246"/>
    <w:rsid w:val="006816E7"/>
    <w:rsid w:val="0068197F"/>
    <w:rsid w:val="00681AFA"/>
    <w:rsid w:val="0068276D"/>
    <w:rsid w:val="00684B43"/>
    <w:rsid w:val="00684FE5"/>
    <w:rsid w:val="00686118"/>
    <w:rsid w:val="00687781"/>
    <w:rsid w:val="00687798"/>
    <w:rsid w:val="006907DA"/>
    <w:rsid w:val="006934DB"/>
    <w:rsid w:val="00694498"/>
    <w:rsid w:val="00694508"/>
    <w:rsid w:val="00695378"/>
    <w:rsid w:val="00695D0C"/>
    <w:rsid w:val="00696230"/>
    <w:rsid w:val="0069747D"/>
    <w:rsid w:val="006A09E7"/>
    <w:rsid w:val="006A0EB5"/>
    <w:rsid w:val="006A2072"/>
    <w:rsid w:val="006A33CD"/>
    <w:rsid w:val="006A580F"/>
    <w:rsid w:val="006A64B0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0670"/>
    <w:rsid w:val="00701593"/>
    <w:rsid w:val="00703D63"/>
    <w:rsid w:val="0070637F"/>
    <w:rsid w:val="00706CBD"/>
    <w:rsid w:val="00706E73"/>
    <w:rsid w:val="0070778C"/>
    <w:rsid w:val="00707F00"/>
    <w:rsid w:val="00707F2C"/>
    <w:rsid w:val="007119AE"/>
    <w:rsid w:val="00711E63"/>
    <w:rsid w:val="007123A3"/>
    <w:rsid w:val="00713811"/>
    <w:rsid w:val="007153C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5E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E68"/>
    <w:rsid w:val="0077758E"/>
    <w:rsid w:val="00780381"/>
    <w:rsid w:val="00781BEC"/>
    <w:rsid w:val="00782D5D"/>
    <w:rsid w:val="00783F4A"/>
    <w:rsid w:val="007849E3"/>
    <w:rsid w:val="00785AD7"/>
    <w:rsid w:val="0078721A"/>
    <w:rsid w:val="00787B80"/>
    <w:rsid w:val="007910B0"/>
    <w:rsid w:val="0079413E"/>
    <w:rsid w:val="007941DB"/>
    <w:rsid w:val="00794E2B"/>
    <w:rsid w:val="0079511C"/>
    <w:rsid w:val="0079527C"/>
    <w:rsid w:val="007956FA"/>
    <w:rsid w:val="0079679E"/>
    <w:rsid w:val="007A0069"/>
    <w:rsid w:val="007A20D3"/>
    <w:rsid w:val="007A2C4A"/>
    <w:rsid w:val="007A2D4B"/>
    <w:rsid w:val="007A3536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5CFB"/>
    <w:rsid w:val="007B5EB1"/>
    <w:rsid w:val="007C1ABA"/>
    <w:rsid w:val="007C1C83"/>
    <w:rsid w:val="007C2077"/>
    <w:rsid w:val="007C241A"/>
    <w:rsid w:val="007C2859"/>
    <w:rsid w:val="007C29FC"/>
    <w:rsid w:val="007C3CD2"/>
    <w:rsid w:val="007C43E4"/>
    <w:rsid w:val="007C4634"/>
    <w:rsid w:val="007C46A0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08A1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6B16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0246"/>
    <w:rsid w:val="008314D8"/>
    <w:rsid w:val="008320D1"/>
    <w:rsid w:val="0083521B"/>
    <w:rsid w:val="00837AD3"/>
    <w:rsid w:val="00843693"/>
    <w:rsid w:val="008447FD"/>
    <w:rsid w:val="008454C0"/>
    <w:rsid w:val="00846AF5"/>
    <w:rsid w:val="00847848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70A34"/>
    <w:rsid w:val="00870DB5"/>
    <w:rsid w:val="00871B83"/>
    <w:rsid w:val="00871FB1"/>
    <w:rsid w:val="00873029"/>
    <w:rsid w:val="008753EB"/>
    <w:rsid w:val="0087640B"/>
    <w:rsid w:val="00880B31"/>
    <w:rsid w:val="00880FEC"/>
    <w:rsid w:val="0088100D"/>
    <w:rsid w:val="00884CA7"/>
    <w:rsid w:val="008857C8"/>
    <w:rsid w:val="00886503"/>
    <w:rsid w:val="008878C5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C0F"/>
    <w:rsid w:val="008F1517"/>
    <w:rsid w:val="008F287D"/>
    <w:rsid w:val="008F37FD"/>
    <w:rsid w:val="008F506F"/>
    <w:rsid w:val="008F5144"/>
    <w:rsid w:val="008F59AC"/>
    <w:rsid w:val="008F6183"/>
    <w:rsid w:val="008F6D47"/>
    <w:rsid w:val="008F7D31"/>
    <w:rsid w:val="0090169B"/>
    <w:rsid w:val="009038FC"/>
    <w:rsid w:val="00904954"/>
    <w:rsid w:val="00904959"/>
    <w:rsid w:val="00904C1B"/>
    <w:rsid w:val="00910B99"/>
    <w:rsid w:val="00911FB6"/>
    <w:rsid w:val="009128C0"/>
    <w:rsid w:val="009151B3"/>
    <w:rsid w:val="00915633"/>
    <w:rsid w:val="00915A5A"/>
    <w:rsid w:val="00915ECB"/>
    <w:rsid w:val="0092002E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3A15"/>
    <w:rsid w:val="009748FB"/>
    <w:rsid w:val="00974FDF"/>
    <w:rsid w:val="00975180"/>
    <w:rsid w:val="00976099"/>
    <w:rsid w:val="00976AD6"/>
    <w:rsid w:val="00976BB9"/>
    <w:rsid w:val="00976DDB"/>
    <w:rsid w:val="00977CEC"/>
    <w:rsid w:val="0098004A"/>
    <w:rsid w:val="00980439"/>
    <w:rsid w:val="00981491"/>
    <w:rsid w:val="00982404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A7C"/>
    <w:rsid w:val="00994B7E"/>
    <w:rsid w:val="009950CC"/>
    <w:rsid w:val="009A13DF"/>
    <w:rsid w:val="009A1B00"/>
    <w:rsid w:val="009A3B7C"/>
    <w:rsid w:val="009A59CA"/>
    <w:rsid w:val="009A5FCB"/>
    <w:rsid w:val="009B14BD"/>
    <w:rsid w:val="009B229B"/>
    <w:rsid w:val="009B2747"/>
    <w:rsid w:val="009B4CD7"/>
    <w:rsid w:val="009B50DF"/>
    <w:rsid w:val="009B7096"/>
    <w:rsid w:val="009C113B"/>
    <w:rsid w:val="009C11F2"/>
    <w:rsid w:val="009C1B17"/>
    <w:rsid w:val="009C1F81"/>
    <w:rsid w:val="009C25D5"/>
    <w:rsid w:val="009C2D0A"/>
    <w:rsid w:val="009D01E2"/>
    <w:rsid w:val="009D504E"/>
    <w:rsid w:val="009D5BC5"/>
    <w:rsid w:val="009D5ED9"/>
    <w:rsid w:val="009D657E"/>
    <w:rsid w:val="009E09E4"/>
    <w:rsid w:val="009E0A4E"/>
    <w:rsid w:val="009E2A67"/>
    <w:rsid w:val="009E2E8B"/>
    <w:rsid w:val="009E2EBD"/>
    <w:rsid w:val="009E3889"/>
    <w:rsid w:val="009E5D74"/>
    <w:rsid w:val="009F1DD3"/>
    <w:rsid w:val="009F5A12"/>
    <w:rsid w:val="009F7A45"/>
    <w:rsid w:val="009F7F80"/>
    <w:rsid w:val="00A03608"/>
    <w:rsid w:val="00A04F9E"/>
    <w:rsid w:val="00A05A6E"/>
    <w:rsid w:val="00A07504"/>
    <w:rsid w:val="00A11690"/>
    <w:rsid w:val="00A13056"/>
    <w:rsid w:val="00A135EF"/>
    <w:rsid w:val="00A20576"/>
    <w:rsid w:val="00A21D99"/>
    <w:rsid w:val="00A23F5E"/>
    <w:rsid w:val="00A24C35"/>
    <w:rsid w:val="00A25D47"/>
    <w:rsid w:val="00A30F9D"/>
    <w:rsid w:val="00A329E3"/>
    <w:rsid w:val="00A34281"/>
    <w:rsid w:val="00A3524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62087"/>
    <w:rsid w:val="00A62402"/>
    <w:rsid w:val="00A65F12"/>
    <w:rsid w:val="00A70878"/>
    <w:rsid w:val="00A70AE3"/>
    <w:rsid w:val="00A72469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FA9"/>
    <w:rsid w:val="00AA3030"/>
    <w:rsid w:val="00AA3173"/>
    <w:rsid w:val="00AA3284"/>
    <w:rsid w:val="00AA34A9"/>
    <w:rsid w:val="00AA59FB"/>
    <w:rsid w:val="00AA5C88"/>
    <w:rsid w:val="00AA5CCA"/>
    <w:rsid w:val="00AA6569"/>
    <w:rsid w:val="00AA6EA5"/>
    <w:rsid w:val="00AB0E35"/>
    <w:rsid w:val="00AB17BD"/>
    <w:rsid w:val="00AB2E45"/>
    <w:rsid w:val="00AB4383"/>
    <w:rsid w:val="00AB6304"/>
    <w:rsid w:val="00AB6ECA"/>
    <w:rsid w:val="00AB71B2"/>
    <w:rsid w:val="00AB7A6C"/>
    <w:rsid w:val="00AB7B10"/>
    <w:rsid w:val="00AC1525"/>
    <w:rsid w:val="00AC220F"/>
    <w:rsid w:val="00AC3AD1"/>
    <w:rsid w:val="00AC3CE6"/>
    <w:rsid w:val="00AC51CA"/>
    <w:rsid w:val="00AC54DE"/>
    <w:rsid w:val="00AC5EA9"/>
    <w:rsid w:val="00AC6E84"/>
    <w:rsid w:val="00AC7CC1"/>
    <w:rsid w:val="00AD0EDF"/>
    <w:rsid w:val="00AD10C6"/>
    <w:rsid w:val="00AD15A3"/>
    <w:rsid w:val="00AD1AF9"/>
    <w:rsid w:val="00AD3521"/>
    <w:rsid w:val="00AD382B"/>
    <w:rsid w:val="00AD64F8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31C3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C01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1ED6"/>
    <w:rsid w:val="00B82EF8"/>
    <w:rsid w:val="00B830B6"/>
    <w:rsid w:val="00B857AD"/>
    <w:rsid w:val="00B85DFD"/>
    <w:rsid w:val="00B9070B"/>
    <w:rsid w:val="00B914D2"/>
    <w:rsid w:val="00B91D3B"/>
    <w:rsid w:val="00B93B20"/>
    <w:rsid w:val="00B9443A"/>
    <w:rsid w:val="00B947E9"/>
    <w:rsid w:val="00B94987"/>
    <w:rsid w:val="00B9587A"/>
    <w:rsid w:val="00B9589A"/>
    <w:rsid w:val="00B9692D"/>
    <w:rsid w:val="00B96DB4"/>
    <w:rsid w:val="00BA06DE"/>
    <w:rsid w:val="00BA1E53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370"/>
    <w:rsid w:val="00BC5CFF"/>
    <w:rsid w:val="00BC5EA1"/>
    <w:rsid w:val="00BC6211"/>
    <w:rsid w:val="00BC6C0B"/>
    <w:rsid w:val="00BC70DD"/>
    <w:rsid w:val="00BD290E"/>
    <w:rsid w:val="00BD3539"/>
    <w:rsid w:val="00BD5D65"/>
    <w:rsid w:val="00BD769D"/>
    <w:rsid w:val="00BE7699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20B4"/>
    <w:rsid w:val="00C2468C"/>
    <w:rsid w:val="00C2650F"/>
    <w:rsid w:val="00C308EF"/>
    <w:rsid w:val="00C30C34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133F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5511"/>
    <w:rsid w:val="00C8735D"/>
    <w:rsid w:val="00C8750E"/>
    <w:rsid w:val="00C94EB0"/>
    <w:rsid w:val="00C9638A"/>
    <w:rsid w:val="00CA3EBD"/>
    <w:rsid w:val="00CB0DA1"/>
    <w:rsid w:val="00CB1565"/>
    <w:rsid w:val="00CB2B3A"/>
    <w:rsid w:val="00CB57B5"/>
    <w:rsid w:val="00CB58E3"/>
    <w:rsid w:val="00CB6C69"/>
    <w:rsid w:val="00CC22D4"/>
    <w:rsid w:val="00CC2785"/>
    <w:rsid w:val="00CC2F9F"/>
    <w:rsid w:val="00CC6C8A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E28E7"/>
    <w:rsid w:val="00CE33D9"/>
    <w:rsid w:val="00CE5BC6"/>
    <w:rsid w:val="00CF2E2A"/>
    <w:rsid w:val="00CF300C"/>
    <w:rsid w:val="00CF386E"/>
    <w:rsid w:val="00CF45C9"/>
    <w:rsid w:val="00CF5D43"/>
    <w:rsid w:val="00CF6206"/>
    <w:rsid w:val="00CF77CE"/>
    <w:rsid w:val="00CF7B14"/>
    <w:rsid w:val="00D00049"/>
    <w:rsid w:val="00D00B82"/>
    <w:rsid w:val="00D01ADB"/>
    <w:rsid w:val="00D02AAE"/>
    <w:rsid w:val="00D065B1"/>
    <w:rsid w:val="00D06DC1"/>
    <w:rsid w:val="00D103F4"/>
    <w:rsid w:val="00D11A6A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7108"/>
    <w:rsid w:val="00D31C92"/>
    <w:rsid w:val="00D32764"/>
    <w:rsid w:val="00D37753"/>
    <w:rsid w:val="00D40F24"/>
    <w:rsid w:val="00D4120C"/>
    <w:rsid w:val="00D41FFD"/>
    <w:rsid w:val="00D42ED1"/>
    <w:rsid w:val="00D430F0"/>
    <w:rsid w:val="00D43B8B"/>
    <w:rsid w:val="00D43C8A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58A2"/>
    <w:rsid w:val="00D65A90"/>
    <w:rsid w:val="00D668BA"/>
    <w:rsid w:val="00D71B1B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48"/>
    <w:rsid w:val="00D80F73"/>
    <w:rsid w:val="00D8155B"/>
    <w:rsid w:val="00D81ACC"/>
    <w:rsid w:val="00D8414F"/>
    <w:rsid w:val="00D847A1"/>
    <w:rsid w:val="00D84B3C"/>
    <w:rsid w:val="00D84BE8"/>
    <w:rsid w:val="00D85236"/>
    <w:rsid w:val="00D87C28"/>
    <w:rsid w:val="00D9231B"/>
    <w:rsid w:val="00D9257A"/>
    <w:rsid w:val="00D9294A"/>
    <w:rsid w:val="00D93DD2"/>
    <w:rsid w:val="00D957C3"/>
    <w:rsid w:val="00D97E8A"/>
    <w:rsid w:val="00DA2776"/>
    <w:rsid w:val="00DA31E2"/>
    <w:rsid w:val="00DA4485"/>
    <w:rsid w:val="00DA5F0E"/>
    <w:rsid w:val="00DB0055"/>
    <w:rsid w:val="00DB1FA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2DDF"/>
    <w:rsid w:val="00DD2EC2"/>
    <w:rsid w:val="00DD51BF"/>
    <w:rsid w:val="00DD53E4"/>
    <w:rsid w:val="00DD5654"/>
    <w:rsid w:val="00DD709F"/>
    <w:rsid w:val="00DE0ABF"/>
    <w:rsid w:val="00DE16EB"/>
    <w:rsid w:val="00DE315D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282F"/>
    <w:rsid w:val="00E134D5"/>
    <w:rsid w:val="00E15143"/>
    <w:rsid w:val="00E156F1"/>
    <w:rsid w:val="00E165A2"/>
    <w:rsid w:val="00E21B89"/>
    <w:rsid w:val="00E2240F"/>
    <w:rsid w:val="00E27014"/>
    <w:rsid w:val="00E30190"/>
    <w:rsid w:val="00E304E6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58E4"/>
    <w:rsid w:val="00E45AB3"/>
    <w:rsid w:val="00E45E9F"/>
    <w:rsid w:val="00E47619"/>
    <w:rsid w:val="00E536A4"/>
    <w:rsid w:val="00E5425B"/>
    <w:rsid w:val="00E55988"/>
    <w:rsid w:val="00E55F53"/>
    <w:rsid w:val="00E57595"/>
    <w:rsid w:val="00E5796E"/>
    <w:rsid w:val="00E60191"/>
    <w:rsid w:val="00E61151"/>
    <w:rsid w:val="00E62C44"/>
    <w:rsid w:val="00E6325B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4B29"/>
    <w:rsid w:val="00E859DB"/>
    <w:rsid w:val="00E861D5"/>
    <w:rsid w:val="00E868C8"/>
    <w:rsid w:val="00E86BCE"/>
    <w:rsid w:val="00E93336"/>
    <w:rsid w:val="00E93CD4"/>
    <w:rsid w:val="00E93D35"/>
    <w:rsid w:val="00E94C23"/>
    <w:rsid w:val="00E94DFF"/>
    <w:rsid w:val="00E95E20"/>
    <w:rsid w:val="00EA1109"/>
    <w:rsid w:val="00EA1597"/>
    <w:rsid w:val="00EA224D"/>
    <w:rsid w:val="00EA339B"/>
    <w:rsid w:val="00EA61DA"/>
    <w:rsid w:val="00EA746F"/>
    <w:rsid w:val="00EA7686"/>
    <w:rsid w:val="00EA7725"/>
    <w:rsid w:val="00EA7D8D"/>
    <w:rsid w:val="00EB0883"/>
    <w:rsid w:val="00EB0EE7"/>
    <w:rsid w:val="00EB303A"/>
    <w:rsid w:val="00EB78F0"/>
    <w:rsid w:val="00EB7CBD"/>
    <w:rsid w:val="00EB7DDA"/>
    <w:rsid w:val="00EC0DC4"/>
    <w:rsid w:val="00EC2729"/>
    <w:rsid w:val="00EC3414"/>
    <w:rsid w:val="00EC4238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F87"/>
    <w:rsid w:val="00F06376"/>
    <w:rsid w:val="00F10C75"/>
    <w:rsid w:val="00F12CE1"/>
    <w:rsid w:val="00F149A4"/>
    <w:rsid w:val="00F152AC"/>
    <w:rsid w:val="00F15613"/>
    <w:rsid w:val="00F16216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1C58"/>
    <w:rsid w:val="00F34013"/>
    <w:rsid w:val="00F340D4"/>
    <w:rsid w:val="00F3486A"/>
    <w:rsid w:val="00F34F00"/>
    <w:rsid w:val="00F35404"/>
    <w:rsid w:val="00F373E1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35E6"/>
    <w:rsid w:val="00F83AA3"/>
    <w:rsid w:val="00F849E9"/>
    <w:rsid w:val="00F91241"/>
    <w:rsid w:val="00F93AE5"/>
    <w:rsid w:val="00F964E7"/>
    <w:rsid w:val="00F9752E"/>
    <w:rsid w:val="00FA1704"/>
    <w:rsid w:val="00FA3398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1997"/>
    <w:rsid w:val="00FC381C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192E"/>
    <w:rsid w:val="00FE2A6F"/>
    <w:rsid w:val="00FE43CE"/>
    <w:rsid w:val="00FE4AA9"/>
    <w:rsid w:val="00FE5D66"/>
    <w:rsid w:val="00FF122A"/>
    <w:rsid w:val="00FF2EC4"/>
    <w:rsid w:val="00FF361D"/>
    <w:rsid w:val="00FF3DC8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color="#333">
      <v:fill color="white" on="f"/>
      <v:stroke color="#333" weight=".25pt"/>
      <o:colormru v:ext="edit" colors="black,#eaeaea,#d9d9d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D2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D51BFF"/>
    <w:pPr>
      <w:keepNext/>
      <w:spacing w:after="480" w:line="280" w:lineRule="atLeast"/>
      <w:outlineLvl w:val="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styleId="Heading2">
    <w:name w:val="heading 2"/>
    <w:next w:val="Normal"/>
    <w:link w:val="Heading2Char"/>
    <w:qFormat/>
    <w:rsid w:val="00A815E7"/>
    <w:pPr>
      <w:keepNext/>
      <w:tabs>
        <w:tab w:val="left" w:pos="924"/>
      </w:tabs>
      <w:spacing w:after="360" w:line="280" w:lineRule="atLeast"/>
      <w:ind w:left="924" w:hanging="924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D51BFF"/>
    <w:pPr>
      <w:keepNext/>
      <w:tabs>
        <w:tab w:val="left" w:pos="924"/>
      </w:tabs>
      <w:spacing w:before="140" w:after="280" w:line="280" w:lineRule="atLeast"/>
      <w:ind w:left="924" w:hanging="924"/>
      <w:outlineLvl w:val="2"/>
    </w:pPr>
    <w:rPr>
      <w:rFonts w:ascii="Lucida Sans" w:hAnsi="Lucida Sans"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0F5FCA"/>
    <w:pPr>
      <w:tabs>
        <w:tab w:val="left" w:pos="3402"/>
      </w:tabs>
      <w:spacing w:before="140" w:after="140" w:line="280" w:lineRule="atLeast"/>
      <w:outlineLvl w:val="3"/>
    </w:pPr>
    <w:rPr>
      <w:rFonts w:ascii="Lucida Sans" w:hAnsi="Lucida Sans"/>
      <w:b/>
      <w:sz w:val="20"/>
      <w:szCs w:val="20"/>
      <w:lang w:eastAsia="en-NZ"/>
    </w:rPr>
  </w:style>
  <w:style w:type="paragraph" w:styleId="Heading5">
    <w:name w:val="heading 5"/>
    <w:basedOn w:val="Normal"/>
    <w:next w:val="Normal"/>
    <w:qFormat/>
    <w:rsid w:val="004B4D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D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B4D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rsid w:val="001C5EE1"/>
    <w:rPr>
      <w:sz w:val="24"/>
      <w:szCs w:val="24"/>
      <w:lang w:val="en-GB" w:eastAsia="en-GB" w:bidi="ar-SA"/>
    </w:rPr>
  </w:style>
  <w:style w:type="character" w:customStyle="1" w:styleId="EndofthepagefooterCharChar">
    <w:name w:val="End of the page footer Char Char"/>
    <w:basedOn w:val="FooterChar"/>
    <w:link w:val="Endofthepagefooter"/>
    <w:rsid w:val="00A815E7"/>
    <w:rPr>
      <w:rFonts w:ascii="Lucida Sans" w:hAnsi="Lucida Sans"/>
      <w:sz w:val="16"/>
      <w:szCs w:val="24"/>
      <w:lang w:val="en-GB" w:eastAsia="en-GB" w:bidi="ar-SA"/>
    </w:rPr>
  </w:style>
  <w:style w:type="paragraph" w:customStyle="1" w:styleId="Title1a">
    <w:name w:val="Title 1 a"/>
    <w:basedOn w:val="Tittle1"/>
    <w:rsid w:val="00A815E7"/>
  </w:style>
  <w:style w:type="paragraph" w:customStyle="1" w:styleId="Heading2continued">
    <w:name w:val="Heading 2 continued"/>
    <w:link w:val="Heading2continuedCharChar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numbering" w:styleId="111111">
    <w:name w:val="Outline List 2"/>
    <w:basedOn w:val="NoList"/>
    <w:semiHidden/>
    <w:rsid w:val="004B4DEB"/>
    <w:pPr>
      <w:numPr>
        <w:numId w:val="10"/>
      </w:numPr>
    </w:pPr>
  </w:style>
  <w:style w:type="numbering" w:styleId="1ai">
    <w:name w:val="Outline List 1"/>
    <w:basedOn w:val="NoList"/>
    <w:semiHidden/>
    <w:rsid w:val="004B4DEB"/>
    <w:pPr>
      <w:numPr>
        <w:numId w:val="11"/>
      </w:numPr>
    </w:pPr>
  </w:style>
  <w:style w:type="numbering" w:styleId="ArticleSection">
    <w:name w:val="Outline List 3"/>
    <w:basedOn w:val="NoList"/>
    <w:semiHidden/>
    <w:rsid w:val="004B4DEB"/>
    <w:pPr>
      <w:numPr>
        <w:numId w:val="12"/>
      </w:numPr>
    </w:pPr>
  </w:style>
  <w:style w:type="paragraph" w:styleId="BlockText">
    <w:name w:val="Block Text"/>
    <w:basedOn w:val="Normal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4DEB"/>
    <w:pPr>
      <w:spacing w:after="120"/>
    </w:pPr>
  </w:style>
  <w:style w:type="paragraph" w:styleId="BodyText2">
    <w:name w:val="Body Text 2"/>
    <w:basedOn w:val="Normal"/>
    <w:semiHidden/>
    <w:rsid w:val="004B4DEB"/>
    <w:pPr>
      <w:spacing w:after="120" w:line="480" w:lineRule="auto"/>
    </w:pPr>
  </w:style>
  <w:style w:type="paragraph" w:styleId="BodyText3">
    <w:name w:val="Body Text 3"/>
    <w:basedOn w:val="Normal"/>
    <w:semiHidden/>
    <w:rsid w:val="004B4DE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B4DEB"/>
    <w:pPr>
      <w:ind w:firstLine="210"/>
    </w:pPr>
  </w:style>
  <w:style w:type="paragraph" w:styleId="BodyTextIndent">
    <w:name w:val="Body Text Indent"/>
    <w:basedOn w:val="Normal"/>
    <w:semiHidden/>
    <w:rsid w:val="004B4DE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B4DEB"/>
    <w:pPr>
      <w:ind w:firstLine="210"/>
    </w:pPr>
  </w:style>
  <w:style w:type="paragraph" w:styleId="BodyTextIndent2">
    <w:name w:val="Body Text Indent 2"/>
    <w:basedOn w:val="Normal"/>
    <w:semiHidden/>
    <w:rsid w:val="004B4DE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B4DE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B4DEB"/>
    <w:pPr>
      <w:ind w:left="4252"/>
    </w:pPr>
  </w:style>
  <w:style w:type="paragraph" w:styleId="Date">
    <w:name w:val="Date"/>
    <w:basedOn w:val="Normal"/>
    <w:next w:val="Normal"/>
    <w:semiHidden/>
    <w:rsid w:val="004B4DEB"/>
  </w:style>
  <w:style w:type="paragraph" w:styleId="E-mailSignature">
    <w:name w:val="E-mail Signature"/>
    <w:basedOn w:val="Normal"/>
    <w:semiHidden/>
    <w:rsid w:val="004B4DEB"/>
  </w:style>
  <w:style w:type="character" w:styleId="Emphasis">
    <w:name w:val="Emphasis"/>
    <w:basedOn w:val="DefaultParagraphFont"/>
    <w:qFormat/>
    <w:rsid w:val="004B4DEB"/>
    <w:rPr>
      <w:i/>
      <w:iCs/>
    </w:rPr>
  </w:style>
  <w:style w:type="paragraph" w:styleId="EnvelopeAddress">
    <w:name w:val="envelope address"/>
    <w:basedOn w:val="Normal"/>
    <w:semiHidden/>
    <w:rsid w:val="004B4DE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4B4DEB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4DEB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4DE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4B4DE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4B4DEB"/>
  </w:style>
  <w:style w:type="paragraph" w:styleId="HTMLAddress">
    <w:name w:val="HTML Address"/>
    <w:basedOn w:val="Normal"/>
    <w:semiHidden/>
    <w:rsid w:val="004B4DEB"/>
    <w:rPr>
      <w:i/>
      <w:iCs/>
    </w:rPr>
  </w:style>
  <w:style w:type="character" w:styleId="HTMLCite">
    <w:name w:val="HTML Cite"/>
    <w:basedOn w:val="DefaultParagraphFont"/>
    <w:semiHidden/>
    <w:rsid w:val="004B4DEB"/>
    <w:rPr>
      <w:i/>
      <w:iCs/>
    </w:rPr>
  </w:style>
  <w:style w:type="character" w:styleId="HTMLCode">
    <w:name w:val="HTML Code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4DEB"/>
    <w:rPr>
      <w:i/>
      <w:iCs/>
    </w:rPr>
  </w:style>
  <w:style w:type="character" w:styleId="HTMLKeyboard">
    <w:name w:val="HTML Keyboard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B4DE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4DEB"/>
    <w:rPr>
      <w:i/>
      <w:iCs/>
    </w:rPr>
  </w:style>
  <w:style w:type="character" w:styleId="Hyperlink">
    <w:name w:val="Hyperlink"/>
    <w:basedOn w:val="DefaultParagraphFont"/>
    <w:semiHidden/>
    <w:rsid w:val="004B4DEB"/>
    <w:rPr>
      <w:color w:val="0000FF"/>
      <w:u w:val="single"/>
    </w:rPr>
  </w:style>
  <w:style w:type="character" w:styleId="LineNumber">
    <w:name w:val="line number"/>
    <w:basedOn w:val="DefaultParagraphFont"/>
    <w:semiHidden/>
    <w:rsid w:val="004B4DEB"/>
  </w:style>
  <w:style w:type="paragraph" w:styleId="List">
    <w:name w:val="List"/>
    <w:basedOn w:val="Normal"/>
    <w:semiHidden/>
    <w:rsid w:val="004B4DEB"/>
    <w:pPr>
      <w:ind w:left="283" w:hanging="283"/>
    </w:pPr>
  </w:style>
  <w:style w:type="paragraph" w:styleId="List2">
    <w:name w:val="List 2"/>
    <w:basedOn w:val="Normal"/>
    <w:semiHidden/>
    <w:rsid w:val="004B4DEB"/>
    <w:pPr>
      <w:ind w:left="566" w:hanging="283"/>
    </w:pPr>
  </w:style>
  <w:style w:type="paragraph" w:styleId="List3">
    <w:name w:val="List 3"/>
    <w:basedOn w:val="Normal"/>
    <w:semiHidden/>
    <w:rsid w:val="004B4DEB"/>
    <w:pPr>
      <w:ind w:left="849" w:hanging="283"/>
    </w:pPr>
  </w:style>
  <w:style w:type="paragraph" w:styleId="List4">
    <w:name w:val="List 4"/>
    <w:basedOn w:val="Normal"/>
    <w:semiHidden/>
    <w:rsid w:val="004B4DEB"/>
    <w:pPr>
      <w:ind w:left="1132" w:hanging="283"/>
    </w:pPr>
  </w:style>
  <w:style w:type="paragraph" w:styleId="List5">
    <w:name w:val="List 5"/>
    <w:basedOn w:val="Normal"/>
    <w:semiHidden/>
    <w:rsid w:val="004B4DEB"/>
    <w:pPr>
      <w:ind w:left="1415" w:hanging="283"/>
    </w:pPr>
  </w:style>
  <w:style w:type="paragraph" w:styleId="ListBullet">
    <w:name w:val="List Bullet"/>
    <w:basedOn w:val="Normal"/>
    <w:semiHidden/>
    <w:rsid w:val="004B4DEB"/>
    <w:pPr>
      <w:numPr>
        <w:numId w:val="1"/>
      </w:numPr>
    </w:pPr>
  </w:style>
  <w:style w:type="paragraph" w:styleId="ListBullet2">
    <w:name w:val="List Bullet 2"/>
    <w:basedOn w:val="Normal"/>
    <w:semiHidden/>
    <w:rsid w:val="004B4DEB"/>
    <w:pPr>
      <w:numPr>
        <w:numId w:val="2"/>
      </w:numPr>
    </w:pPr>
  </w:style>
  <w:style w:type="paragraph" w:styleId="ListBullet3">
    <w:name w:val="List Bullet 3"/>
    <w:basedOn w:val="Normal"/>
    <w:semiHidden/>
    <w:rsid w:val="004B4DEB"/>
    <w:pPr>
      <w:numPr>
        <w:numId w:val="3"/>
      </w:numPr>
    </w:pPr>
  </w:style>
  <w:style w:type="paragraph" w:styleId="ListBullet4">
    <w:name w:val="List Bullet 4"/>
    <w:basedOn w:val="Normal"/>
    <w:semiHidden/>
    <w:rsid w:val="004B4DEB"/>
    <w:pPr>
      <w:numPr>
        <w:numId w:val="4"/>
      </w:numPr>
    </w:pPr>
  </w:style>
  <w:style w:type="paragraph" w:styleId="ListBullet5">
    <w:name w:val="List Bullet 5"/>
    <w:basedOn w:val="Normal"/>
    <w:semiHidden/>
    <w:rsid w:val="004B4DEB"/>
    <w:pPr>
      <w:numPr>
        <w:numId w:val="5"/>
      </w:numPr>
    </w:pPr>
  </w:style>
  <w:style w:type="paragraph" w:styleId="ListContinue">
    <w:name w:val="List Continue"/>
    <w:basedOn w:val="Normal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semiHidden/>
    <w:rsid w:val="004B4DEB"/>
    <w:pPr>
      <w:numPr>
        <w:numId w:val="6"/>
      </w:numPr>
    </w:pPr>
  </w:style>
  <w:style w:type="paragraph" w:styleId="ListNumber2">
    <w:name w:val="List Number 2"/>
    <w:basedOn w:val="Normal"/>
    <w:semiHidden/>
    <w:rsid w:val="004B4DEB"/>
  </w:style>
  <w:style w:type="paragraph" w:styleId="ListNumber3">
    <w:name w:val="List Number 3"/>
    <w:basedOn w:val="Normal"/>
    <w:semiHidden/>
    <w:rsid w:val="004B4DEB"/>
    <w:pPr>
      <w:numPr>
        <w:numId w:val="7"/>
      </w:numPr>
    </w:pPr>
  </w:style>
  <w:style w:type="paragraph" w:styleId="ListNumber4">
    <w:name w:val="List Number 4"/>
    <w:basedOn w:val="Normal"/>
    <w:semiHidden/>
    <w:rsid w:val="004B4DEB"/>
    <w:pPr>
      <w:numPr>
        <w:numId w:val="8"/>
      </w:numPr>
    </w:pPr>
  </w:style>
  <w:style w:type="paragraph" w:styleId="ListNumber5">
    <w:name w:val="List Number 5"/>
    <w:basedOn w:val="Normal"/>
    <w:semiHidden/>
    <w:rsid w:val="004B4DEB"/>
    <w:pPr>
      <w:numPr>
        <w:numId w:val="9"/>
      </w:numPr>
    </w:pPr>
  </w:style>
  <w:style w:type="paragraph" w:styleId="MessageHeader">
    <w:name w:val="Message Header"/>
    <w:basedOn w:val="Normal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4B4DEB"/>
  </w:style>
  <w:style w:type="paragraph" w:styleId="NormalIndent">
    <w:name w:val="Normal Indent"/>
    <w:basedOn w:val="Normal"/>
    <w:semiHidden/>
    <w:rsid w:val="004B4DEB"/>
    <w:pPr>
      <w:ind w:left="720"/>
    </w:pPr>
  </w:style>
  <w:style w:type="paragraph" w:styleId="NoteHeading">
    <w:name w:val="Note Heading"/>
    <w:basedOn w:val="Normal"/>
    <w:next w:val="Normal"/>
    <w:semiHidden/>
    <w:rsid w:val="004B4DEB"/>
  </w:style>
  <w:style w:type="character" w:styleId="PageNumber">
    <w:name w:val="page number"/>
    <w:basedOn w:val="DefaultParagraphFont"/>
    <w:semiHidden/>
    <w:rsid w:val="004B4DEB"/>
  </w:style>
  <w:style w:type="paragraph" w:styleId="PlainText">
    <w:name w:val="Plain Text"/>
    <w:basedOn w:val="Normal"/>
    <w:semiHidden/>
    <w:rsid w:val="004B4DE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B4DEB"/>
  </w:style>
  <w:style w:type="paragraph" w:styleId="Signature">
    <w:name w:val="Signature"/>
    <w:basedOn w:val="Normal"/>
    <w:semiHidden/>
    <w:rsid w:val="004B4DEB"/>
    <w:pPr>
      <w:ind w:left="4252"/>
    </w:pPr>
  </w:style>
  <w:style w:type="character" w:styleId="Strong">
    <w:name w:val="Strong"/>
    <w:basedOn w:val="DefaultParagraphFont"/>
    <w:qFormat/>
    <w:rsid w:val="004B4DEB"/>
    <w:rPr>
      <w:b/>
      <w:bCs/>
    </w:rPr>
  </w:style>
  <w:style w:type="paragraph" w:styleId="Subtitle">
    <w:name w:val="Subtitle"/>
    <w:basedOn w:val="Normal"/>
    <w:qFormat/>
    <w:rsid w:val="004B4DE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4DE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4DE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4DE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4DE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4DE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4DE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4DE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4DE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4DE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4DE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4DE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4DE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4DE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4DE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4DE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4DE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4DE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4DE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4DE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4DE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4DE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4DE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4DE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4DE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4DE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4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4DE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4DE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B4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B4DE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B4DE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4DE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B4D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character" w:customStyle="1" w:styleId="Heading2continuedCharChar">
    <w:name w:val="Heading 2 continued Char Char"/>
    <w:basedOn w:val="DefaultParagraphFont"/>
    <w:link w:val="Heading2continued"/>
    <w:rsid w:val="00A815E7"/>
    <w:rPr>
      <w:rFonts w:ascii="Lucida Sans" w:hAnsi="Lucida Sans" w:cs="Arial"/>
      <w:b/>
      <w:bCs/>
      <w:iCs/>
      <w:sz w:val="30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rsid w:val="007311D7"/>
    <w:pPr>
      <w:tabs>
        <w:tab w:val="left" w:pos="924"/>
      </w:tabs>
      <w:spacing w:before="120" w:after="120" w:line="260" w:lineRule="atLeast"/>
    </w:pPr>
    <w:rPr>
      <w:rFonts w:ascii="Lucida Sans" w:hAnsi="Lucida Sans"/>
      <w:sz w:val="18"/>
      <w:lang w:val="en-NZ"/>
    </w:rPr>
  </w:style>
  <w:style w:type="paragraph" w:customStyle="1" w:styleId="bulletlist">
    <w:name w:val="bullet list"/>
    <w:basedOn w:val="Normal"/>
    <w:rsid w:val="00D51BFF"/>
    <w:pPr>
      <w:numPr>
        <w:numId w:val="16"/>
      </w:numPr>
      <w:spacing w:after="120" w:line="260" w:lineRule="atLeast"/>
    </w:pPr>
    <w:rPr>
      <w:rFonts w:ascii="Lucida Sans" w:hAnsi="Lucida Sans"/>
      <w:sz w:val="18"/>
    </w:rPr>
  </w:style>
  <w:style w:type="paragraph" w:styleId="FootnoteText">
    <w:name w:val="footnote text"/>
    <w:basedOn w:val="Normal"/>
    <w:link w:val="FootnoteTextChar"/>
    <w:semiHidden/>
    <w:rsid w:val="00494908"/>
    <w:rPr>
      <w:sz w:val="20"/>
      <w:szCs w:val="20"/>
    </w:rPr>
  </w:style>
  <w:style w:type="paragraph" w:customStyle="1" w:styleId="Endofthepagefooter">
    <w:name w:val="End of the page footer"/>
    <w:basedOn w:val="Footer"/>
    <w:link w:val="EndofthepagefooterCharChar"/>
    <w:rsid w:val="00A815E7"/>
    <w:pPr>
      <w:pBdr>
        <w:top w:val="single" w:sz="4" w:space="1" w:color="auto"/>
      </w:pBdr>
      <w:spacing w:before="60"/>
    </w:pPr>
    <w:rPr>
      <w:rFonts w:ascii="Lucida Sans" w:hAnsi="Lucida Sans"/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 w:line="280" w:lineRule="atLeast"/>
      <w:ind w:left="1134" w:hanging="567"/>
    </w:pPr>
    <w:rPr>
      <w:rFonts w:ascii="Lucida Sans" w:hAnsi="Lucida Sans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D51BFF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headign4">
    <w:name w:val="headign 4"/>
    <w:basedOn w:val="Heading3"/>
    <w:link w:val="headign4CharChar"/>
    <w:rsid w:val="003763F4"/>
    <w:pPr>
      <w:spacing w:before="120" w:after="240"/>
      <w:ind w:left="0" w:firstLine="0"/>
    </w:pPr>
    <w:rPr>
      <w:sz w:val="20"/>
    </w:rPr>
  </w:style>
  <w:style w:type="paragraph" w:customStyle="1" w:styleId="Letterlist">
    <w:name w:val="Letter list"/>
    <w:basedOn w:val="Normal"/>
    <w:next w:val="BodyText1"/>
    <w:rsid w:val="00D51BFF"/>
    <w:pPr>
      <w:numPr>
        <w:numId w:val="13"/>
      </w:numPr>
      <w:spacing w:before="60" w:after="120" w:line="280" w:lineRule="atLeast"/>
    </w:pPr>
    <w:rPr>
      <w:rFonts w:ascii="Lucida Sans" w:hAnsi="Lucida Sans"/>
      <w:sz w:val="18"/>
      <w:szCs w:val="18"/>
      <w:lang w:eastAsia="en-NZ"/>
    </w:rPr>
  </w:style>
  <w:style w:type="paragraph" w:customStyle="1" w:styleId="Numberlist">
    <w:name w:val="Number list"/>
    <w:basedOn w:val="BodyText1"/>
    <w:next w:val="BodyText1"/>
    <w:link w:val="NumberlistCharChar"/>
    <w:rsid w:val="00D51BFF"/>
    <w:pPr>
      <w:numPr>
        <w:numId w:val="18"/>
      </w:numPr>
      <w:spacing w:before="60"/>
    </w:pPr>
  </w:style>
  <w:style w:type="character" w:styleId="FootnoteReference">
    <w:name w:val="footnote reference"/>
    <w:basedOn w:val="DefaultParagraphFont"/>
    <w:semiHidden/>
    <w:rsid w:val="00494908"/>
    <w:rPr>
      <w:vertAlign w:val="superscript"/>
    </w:rPr>
  </w:style>
  <w:style w:type="paragraph" w:customStyle="1" w:styleId="Sub-bulletlist1">
    <w:name w:val="Sub-bullet list 1"/>
    <w:basedOn w:val="Normal"/>
    <w:next w:val="BodyText1"/>
    <w:rsid w:val="00D51BFF"/>
    <w:pPr>
      <w:numPr>
        <w:numId w:val="14"/>
      </w:numPr>
      <w:spacing w:after="60" w:line="280" w:lineRule="atLeast"/>
      <w:ind w:left="568" w:hanging="284"/>
    </w:pPr>
    <w:rPr>
      <w:rFonts w:ascii="Lucida Sans" w:hAnsi="Lucida Sans"/>
      <w:sz w:val="18"/>
      <w:szCs w:val="18"/>
      <w:lang w:val="en-NZ"/>
    </w:rPr>
  </w:style>
  <w:style w:type="paragraph" w:customStyle="1" w:styleId="Sub-bulletlist2">
    <w:name w:val="Sub-bullet list 2"/>
    <w:basedOn w:val="Normal"/>
    <w:next w:val="BodyText1"/>
    <w:link w:val="Sub-bulletlist2CharChar"/>
    <w:rsid w:val="00D51BFF"/>
    <w:pPr>
      <w:numPr>
        <w:numId w:val="15"/>
      </w:numPr>
      <w:spacing w:before="60" w:after="60" w:line="280" w:lineRule="atLeast"/>
    </w:pPr>
    <w:rPr>
      <w:rFonts w:ascii="Lucida Sans" w:hAnsi="Lucida Sans"/>
      <w:sz w:val="18"/>
      <w:szCs w:val="18"/>
      <w:lang w:val="en-NZ"/>
    </w:rPr>
  </w:style>
  <w:style w:type="paragraph" w:customStyle="1" w:styleId="Tableheader">
    <w:name w:val="Table header"/>
    <w:basedOn w:val="BodyText1"/>
    <w:link w:val="TableheaderCharChar"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rsid w:val="00B85DFD"/>
    <w:pPr>
      <w:spacing w:before="60" w:after="60"/>
    </w:pPr>
    <w:rPr>
      <w:sz w:val="16"/>
    </w:rPr>
  </w:style>
  <w:style w:type="paragraph" w:customStyle="1" w:styleId="Tittle1">
    <w:name w:val="Tittle 1"/>
    <w:rsid w:val="007311D7"/>
    <w:pPr>
      <w:spacing w:after="480"/>
    </w:pPr>
    <w:rPr>
      <w:rFonts w:ascii="Lucida Sans" w:hAnsi="Lucida Sans" w:cs="Arial"/>
      <w:b/>
      <w:bCs/>
      <w:kern w:val="32"/>
      <w:sz w:val="38"/>
      <w:szCs w:val="36"/>
      <w:lang w:val="en-GB"/>
    </w:rPr>
  </w:style>
  <w:style w:type="paragraph" w:customStyle="1" w:styleId="Titlemain">
    <w:name w:val="Title main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rsid w:val="003763F4"/>
    <w:rPr>
      <w:rFonts w:ascii="Lucida Sans" w:hAnsi="Lucida Sans" w:cs="Arial"/>
      <w:b/>
      <w:bCs/>
      <w:sz w:val="24"/>
      <w:szCs w:val="18"/>
      <w:lang w:val="en-GB" w:eastAsia="en-NZ" w:bidi="ar-SA"/>
    </w:rPr>
  </w:style>
  <w:style w:type="paragraph" w:customStyle="1" w:styleId="Titlepageinfobox">
    <w:name w:val="Title page info box"/>
    <w:basedOn w:val="Normal"/>
    <w:rsid w:val="007311D7"/>
    <w:pPr>
      <w:spacing w:after="120" w:line="280" w:lineRule="atLeast"/>
    </w:pPr>
    <w:rPr>
      <w:rFonts w:ascii="Lucida Sans" w:hAnsi="Lucida Sans"/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rsid w:val="007311D7"/>
    <w:rPr>
      <w:rFonts w:ascii="Lucida Sans" w:hAnsi="Lucida Sans"/>
      <w:sz w:val="18"/>
      <w:szCs w:val="24"/>
      <w:lang w:val="en-NZ" w:eastAsia="en-GB" w:bidi="ar-SA"/>
    </w:rPr>
  </w:style>
  <w:style w:type="paragraph" w:customStyle="1" w:styleId="Footnote">
    <w:name w:val="Footnote"/>
    <w:basedOn w:val="FootnoteText"/>
    <w:rsid w:val="00A815E7"/>
    <w:pPr>
      <w:spacing w:line="260" w:lineRule="atLeast"/>
    </w:pPr>
    <w:rPr>
      <w:rFonts w:ascii="Lucida Sans" w:hAnsi="Lucida Sans"/>
      <w:sz w:val="16"/>
      <w:szCs w:val="16"/>
      <w:lang w:val="en-NZ"/>
    </w:rPr>
  </w:style>
  <w:style w:type="paragraph" w:customStyle="1" w:styleId="Figureheading">
    <w:name w:val="Figure heading"/>
    <w:basedOn w:val="headign4"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rsid w:val="00D51BFF"/>
    <w:rPr>
      <w:rFonts w:ascii="Lucida Sans" w:hAnsi="Lucida Sans"/>
      <w:sz w:val="18"/>
      <w:szCs w:val="24"/>
      <w:lang w:val="en-NZ" w:eastAsia="en-GB" w:bidi="ar-SA"/>
    </w:rPr>
  </w:style>
  <w:style w:type="paragraph" w:customStyle="1" w:styleId="pagenumber-odd">
    <w:name w:val="page number - odd"/>
    <w:basedOn w:val="Endofthepagefooter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uiPriority w:val="39"/>
    <w:rsid w:val="00964202"/>
    <w:pPr>
      <w:spacing w:before="240" w:after="120" w:line="280" w:lineRule="atLeast"/>
    </w:pPr>
    <w:rPr>
      <w:rFonts w:ascii="Lucida Sans" w:hAnsi="Lucida Sans"/>
      <w:b/>
      <w:sz w:val="18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 w:line="280" w:lineRule="atLeast"/>
    </w:pPr>
    <w:rPr>
      <w:rFonts w:ascii="Lucida Sans" w:hAnsi="Lucida Sans"/>
      <w:sz w:val="18"/>
    </w:rPr>
  </w:style>
  <w:style w:type="paragraph" w:customStyle="1" w:styleId="Contentsspacerbottom">
    <w:name w:val="Contents spacer bottom"/>
    <w:basedOn w:val="BodyText1"/>
    <w:rsid w:val="004D0F60"/>
    <w:pPr>
      <w:pBdr>
        <w:bottom w:val="single" w:sz="4" w:space="1" w:color="auto"/>
      </w:pBdr>
      <w:spacing w:before="0" w:after="0" w:line="240" w:lineRule="auto"/>
      <w:ind w:left="2517"/>
    </w:pPr>
  </w:style>
  <w:style w:type="character" w:customStyle="1" w:styleId="TabletextCharChar">
    <w:name w:val="Table text Char Char"/>
    <w:basedOn w:val="BodytextCharChar"/>
    <w:link w:val="Tabletext"/>
    <w:rsid w:val="00B85DFD"/>
    <w:rPr>
      <w:rFonts w:ascii="Lucida Sans" w:hAnsi="Lucida Sans"/>
      <w:sz w:val="16"/>
      <w:szCs w:val="24"/>
      <w:lang w:val="en-NZ" w:eastAsia="en-GB" w:bidi="ar-SA"/>
    </w:rPr>
  </w:style>
  <w:style w:type="character" w:customStyle="1" w:styleId="TableheaderCharChar">
    <w:name w:val="Table header Char Char"/>
    <w:basedOn w:val="BodytextCharChar"/>
    <w:link w:val="Tableheader"/>
    <w:rsid w:val="00B85DFD"/>
    <w:rPr>
      <w:rFonts w:ascii="Lucida Sans" w:hAnsi="Lucida Sans"/>
      <w:b/>
      <w:color w:val="FFFFFF"/>
      <w:sz w:val="16"/>
      <w:szCs w:val="18"/>
      <w:lang w:val="en-NZ" w:eastAsia="en-GB" w:bidi="ar-SA"/>
    </w:rPr>
  </w:style>
  <w:style w:type="paragraph" w:styleId="TOC4">
    <w:name w:val="toc 4"/>
    <w:basedOn w:val="Normal"/>
    <w:next w:val="Normal"/>
    <w:autoRedefine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rsid w:val="00D51BFF"/>
    <w:rPr>
      <w:rFonts w:ascii="Lucida Sans" w:hAnsi="Lucida Sans"/>
      <w:sz w:val="18"/>
      <w:szCs w:val="18"/>
      <w:lang w:val="en-NZ" w:eastAsia="en-GB" w:bidi="ar-SA"/>
    </w:rPr>
  </w:style>
  <w:style w:type="character" w:customStyle="1" w:styleId="Heading3continedCharChar">
    <w:name w:val="Heading 3 contined Char Char"/>
    <w:basedOn w:val="BodytextCharChar"/>
    <w:link w:val="Heading3contined"/>
    <w:rsid w:val="00D51BFF"/>
    <w:rPr>
      <w:rFonts w:ascii="Lucida Sans" w:hAnsi="Lucida Sans"/>
      <w:b/>
      <w:sz w:val="24"/>
      <w:szCs w:val="24"/>
      <w:lang w:val="en-NZ" w:eastAsia="en-GB" w:bidi="ar-SA"/>
    </w:rPr>
  </w:style>
  <w:style w:type="paragraph" w:styleId="ListParagraph">
    <w:name w:val="List Paragraph"/>
    <w:basedOn w:val="Normal"/>
    <w:uiPriority w:val="34"/>
    <w:qFormat/>
    <w:rsid w:val="004055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paragraph" w:styleId="DocumentMap">
    <w:name w:val="Document Map"/>
    <w:basedOn w:val="Normal"/>
    <w:semiHidden/>
    <w:rsid w:val="004E07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E553C"/>
    <w:rPr>
      <w:lang w:val="en-GB" w:eastAsia="en-GB" w:bidi="ar-SA"/>
    </w:rPr>
  </w:style>
  <w:style w:type="paragraph" w:customStyle="1" w:styleId="Tablebulletlist">
    <w:name w:val="Table bullet list"/>
    <w:basedOn w:val="Normal"/>
    <w:next w:val="Normal"/>
    <w:rsid w:val="00A815E7"/>
    <w:pPr>
      <w:numPr>
        <w:numId w:val="17"/>
      </w:numPr>
      <w:spacing w:before="40" w:after="20" w:line="220" w:lineRule="exact"/>
    </w:pPr>
    <w:rPr>
      <w:rFonts w:ascii="Lucida Sans" w:hAnsi="Lucida Sans"/>
      <w:sz w:val="20"/>
    </w:rPr>
  </w:style>
  <w:style w:type="paragraph" w:styleId="BalloonText">
    <w:name w:val="Balloon Text"/>
    <w:basedOn w:val="Normal"/>
    <w:semiHidden/>
    <w:rsid w:val="00407906"/>
    <w:rPr>
      <w:rFonts w:ascii="Tahoma" w:hAnsi="Tahoma" w:cs="Tahoma"/>
      <w:sz w:val="16"/>
      <w:szCs w:val="16"/>
    </w:rPr>
  </w:style>
  <w:style w:type="character" w:customStyle="1" w:styleId="Symbol-table">
    <w:name w:val="Symbol - table"/>
    <w:basedOn w:val="DefaultParagraphFont"/>
    <w:rsid w:val="00B91D3B"/>
    <w:rPr>
      <w:rFonts w:ascii="Verdana" w:hAnsi="Verdana"/>
      <w:sz w:val="20"/>
    </w:rPr>
  </w:style>
  <w:style w:type="paragraph" w:customStyle="1" w:styleId="Numberlist1">
    <w:name w:val="Number list 1"/>
    <w:basedOn w:val="Normal"/>
    <w:next w:val="Normal"/>
    <w:rsid w:val="00D51BFF"/>
    <w:pPr>
      <w:numPr>
        <w:numId w:val="19"/>
      </w:numPr>
      <w:spacing w:before="60" w:after="120" w:line="280" w:lineRule="atLeast"/>
      <w:ind w:left="568" w:hanging="284"/>
    </w:pPr>
    <w:rPr>
      <w:rFonts w:ascii="Lucida Sans" w:hAnsi="Lucida Sans"/>
      <w:sz w:val="18"/>
    </w:rPr>
  </w:style>
  <w:style w:type="paragraph" w:customStyle="1" w:styleId="Tableletterlist">
    <w:name w:val="Table letter list"/>
    <w:basedOn w:val="Normal"/>
    <w:next w:val="Normal"/>
    <w:rsid w:val="00A815E7"/>
    <w:pPr>
      <w:numPr>
        <w:numId w:val="20"/>
      </w:numPr>
      <w:spacing w:before="40" w:after="20" w:line="220" w:lineRule="atLeast"/>
    </w:pPr>
    <w:rPr>
      <w:rFonts w:ascii="Lucida Sans" w:hAnsi="Lucida Sans"/>
      <w:sz w:val="20"/>
    </w:rPr>
  </w:style>
  <w:style w:type="paragraph" w:customStyle="1" w:styleId="Tableline">
    <w:name w:val="Table line"/>
    <w:basedOn w:val="Tablespacer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rsid w:val="00A815E7"/>
    <w:pPr>
      <w:spacing w:after="120" w:line="280" w:lineRule="atLeast"/>
    </w:pPr>
    <w:rPr>
      <w:rFonts w:ascii="Lucida Sans" w:hAnsi="Lucida Sans"/>
      <w:sz w:val="18"/>
    </w:rPr>
  </w:style>
  <w:style w:type="paragraph" w:customStyle="1" w:styleId="Tablebullet1">
    <w:name w:val="Table bullet 1"/>
    <w:basedOn w:val="Normal"/>
    <w:next w:val="Normal"/>
    <w:rsid w:val="00A815E7"/>
    <w:pPr>
      <w:numPr>
        <w:numId w:val="21"/>
      </w:numPr>
      <w:spacing w:before="40" w:after="20" w:line="220" w:lineRule="atLeast"/>
    </w:pPr>
    <w:rPr>
      <w:rFonts w:ascii="Lucida Sans" w:hAnsi="Lucida Sans"/>
      <w:sz w:val="20"/>
      <w:lang w:val="en-NZ"/>
    </w:rPr>
  </w:style>
  <w:style w:type="character" w:customStyle="1" w:styleId="BodyTextChar">
    <w:name w:val="Body Text Char"/>
    <w:basedOn w:val="DefaultParagraphFont"/>
    <w:link w:val="BodyText"/>
    <w:rsid w:val="007A2C4A"/>
    <w:rPr>
      <w:sz w:val="24"/>
      <w:szCs w:val="24"/>
      <w:lang w:val="en-GB" w:eastAsia="en-GB" w:bidi="ar-SA"/>
    </w:rPr>
  </w:style>
  <w:style w:type="character" w:customStyle="1" w:styleId="TablespacerCharChar">
    <w:name w:val="Table spacer Char Char"/>
    <w:basedOn w:val="BodytextCharChar"/>
    <w:link w:val="Tablespacer"/>
    <w:rsid w:val="00F379DA"/>
    <w:rPr>
      <w:rFonts w:ascii="Lucida Sans" w:hAnsi="Lucida Sans"/>
      <w:sz w:val="12"/>
      <w:szCs w:val="16"/>
      <w:lang w:val="en-NZ" w:eastAsia="en-GB" w:bidi="ar-SA"/>
    </w:rPr>
  </w:style>
  <w:style w:type="paragraph" w:customStyle="1" w:styleId="LongDocBodyTextIndent1">
    <w:name w:val="Long Doc Body Text Indent 1"/>
    <w:basedOn w:val="Normal"/>
    <w:link w:val="LongDocBodyTextIndent1CharChar"/>
    <w:rsid w:val="007C2077"/>
    <w:pPr>
      <w:spacing w:before="100" w:after="100" w:line="280" w:lineRule="atLeast"/>
      <w:ind w:left="851"/>
    </w:pPr>
    <w:rPr>
      <w:rFonts w:ascii="Lucida Sans" w:hAnsi="Lucida Sans"/>
      <w:sz w:val="20"/>
      <w:lang w:val="en-NZ"/>
    </w:rPr>
  </w:style>
  <w:style w:type="character" w:customStyle="1" w:styleId="LongDocBodyTextIndent1CharChar">
    <w:name w:val="Long Doc Body Text Indent 1 Char Char"/>
    <w:basedOn w:val="DefaultParagraphFont"/>
    <w:link w:val="LongDocBodyTextIndent1"/>
    <w:rsid w:val="007C2077"/>
    <w:rPr>
      <w:rFonts w:ascii="Lucida Sans" w:hAnsi="Lucida Sans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control" Target="activeX/activeX6.xml"/><Relationship Id="rId39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3.wmf"/><Relationship Id="rId29" Type="http://schemas.openxmlformats.org/officeDocument/2006/relationships/control" Target="activeX/activeX9.xml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image" Target="media/image2.emf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8" Type="http://schemas.openxmlformats.org/officeDocument/2006/relationships/header" Target="header1.xml"/><Relationship Id="rId51" Type="http://schemas.openxmlformats.org/officeDocument/2006/relationships/header" Target="header9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s\NZTA%20report%20template%20(Jan%202010)%20lucid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NZTA report template (Jan 2010) lucida.dot</Template>
  <TotalTime>1</TotalTime>
  <Pages>12</Pages>
  <Words>1582</Words>
  <Characters>11533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13089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http://www.nzta.govt.nz/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Information Services</dc:creator>
  <cp:lastModifiedBy>Craig Redmond</cp:lastModifiedBy>
  <cp:revision>5</cp:revision>
  <cp:lastPrinted>2013-01-13T19:50:00Z</cp:lastPrinted>
  <dcterms:created xsi:type="dcterms:W3CDTF">2014-04-01T02:55:00Z</dcterms:created>
  <dcterms:modified xsi:type="dcterms:W3CDTF">2014-07-14T22:17:00Z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CreationStamp">
    <vt:filetime>2008-09-16T00:00:00Z</vt:filetime>
  </property>
  <property fmtid="{D5CDD505-2E9C-101B-9397-08002B2CF9AE}" pid="4" name="Objective-Id">
    <vt:lpwstr>B833765</vt:lpwstr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2008-09-16T00:00:00Z</vt:filetime>
  </property>
  <property fmtid="{D5CDD505-2E9C-101B-9397-08002B2CF9AE}" pid="9" name="Objective-Owner">
    <vt:lpwstr>Inna Zadorozhnaya</vt:lpwstr>
  </property>
  <property fmtid="{D5CDD505-2E9C-101B-9397-08002B2CF9AE}" pid="10" name="Objective-Path">
    <vt:lpwstr>File plan:Land Transport NZ file plan:Publications management:Publication production:Templates:manuals:</vt:lpwstr>
  </property>
  <property fmtid="{D5CDD505-2E9C-101B-9397-08002B2CF9AE}" pid="11" name="Objective-Parent">
    <vt:lpwstr>manuals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manual template</vt:lpwstr>
  </property>
  <property fmtid="{D5CDD505-2E9C-101B-9397-08002B2CF9AE}" pid="14" name="Objective-Version">
    <vt:lpwstr>0.3</vt:lpwstr>
  </property>
  <property fmtid="{D5CDD505-2E9C-101B-9397-08002B2CF9AE}" pid="15" name="Objective-VersionComment">
    <vt:lpwstr/>
  </property>
  <property fmtid="{D5CDD505-2E9C-101B-9397-08002B2CF9AE}" pid="16" name="Objective-VersionNumber">
    <vt:i4>3</vt:i4>
  </property>
  <property fmtid="{D5CDD505-2E9C-101B-9397-08002B2CF9AE}" pid="17" name="Objective-FileNumber">
    <vt:lpwstr>PUB-04-165-01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</Properties>
</file>