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032F44A6" w14:textId="2118DBB3" w:rsidR="008901D5" w:rsidRPr="00AA1117" w:rsidRDefault="00EF2549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20F0271312B54770A4F8E8DA806EC6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3897" w:rsidRPr="00AA1117">
            <w:rPr>
              <w:rFonts w:cstheme="majorHAnsi"/>
            </w:rPr>
            <w:t>Contract Procedures Manual (SM021) Part A – Appendix XXIII</w:t>
          </w:r>
        </w:sdtContent>
      </w:sdt>
      <w:bookmarkEnd w:id="0"/>
      <w:bookmarkEnd w:id="1"/>
    </w:p>
    <w:p w14:paraId="47694588" w14:textId="6B94F076" w:rsidR="008901D5" w:rsidRPr="00AA1117" w:rsidRDefault="0090131D" w:rsidP="008B302D">
      <w:pPr>
        <w:pStyle w:val="Subtitle"/>
        <w:ind w:left="0"/>
        <w:rPr>
          <w:rFonts w:asciiTheme="majorHAnsi" w:hAnsiTheme="majorHAnsi" w:cstheme="majorHAnsi"/>
        </w:rPr>
      </w:pPr>
      <w:r w:rsidRPr="00AA1117">
        <w:rPr>
          <w:rFonts w:asciiTheme="majorHAnsi" w:hAnsiTheme="majorHAnsi" w:cstheme="majorHAnsi"/>
        </w:rPr>
        <w:t xml:space="preserve">Request for approval of insurance amounts </w:t>
      </w:r>
      <w:r w:rsidR="00993897">
        <w:rPr>
          <w:rFonts w:asciiTheme="majorHAnsi" w:hAnsiTheme="majorHAnsi" w:cstheme="majorHAnsi"/>
        </w:rPr>
        <w:t xml:space="preserve">PW </w:t>
      </w:r>
      <w:r w:rsidRPr="00AA1117">
        <w:rPr>
          <w:rFonts w:asciiTheme="majorHAnsi" w:hAnsiTheme="majorHAnsi" w:cstheme="majorHAnsi"/>
        </w:rPr>
        <w:t>contract</w:t>
      </w:r>
      <w:r w:rsidR="00E66437">
        <w:rPr>
          <w:rFonts w:asciiTheme="majorHAnsi" w:hAnsiTheme="majorHAnsi" w:cstheme="majorHAnsi"/>
        </w:rPr>
        <w:t xml:space="preserve"> </w:t>
      </w:r>
      <w:r w:rsidRPr="00AA1117">
        <w:rPr>
          <w:rFonts w:asciiTheme="majorHAnsi" w:hAnsiTheme="majorHAnsi" w:cstheme="majorHAnsi"/>
        </w:rPr>
        <w:t>(NZS 3916)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81"/>
        <w:gridCol w:w="7957"/>
      </w:tblGrid>
      <w:tr w:rsidR="0090131D" w:rsidRPr="00AA1117" w14:paraId="7092CC36" w14:textId="77777777" w:rsidTr="0090131D">
        <w:trPr>
          <w:trHeight w:val="340"/>
          <w:jc w:val="center"/>
        </w:trPr>
        <w:tc>
          <w:tcPr>
            <w:tcW w:w="872" w:type="pct"/>
            <w:hideMark/>
          </w:tcPr>
          <w:p w14:paraId="6CC35BCB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14:paraId="1DA57C00" w14:textId="3A0A7A74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  <w:r w:rsidRPr="00AA1117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>&lt;&lt;Guidance note: Required for all PW contracts &gt;$</w:t>
            </w:r>
            <w:r w:rsidR="00993897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>2</w:t>
            </w:r>
            <w:r w:rsidRPr="00AA1117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>00m.</w:t>
            </w:r>
            <w:r w:rsidR="00AA1117" w:rsidRPr="00AA1117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 xml:space="preserve"> </w:t>
            </w:r>
            <w:r w:rsidRPr="00AA1117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 xml:space="preserve">This memo should be sent to </w:t>
            </w:r>
            <w:hyperlink r:id="rId11" w:history="1">
              <w:r w:rsidRPr="00980189">
                <w:rPr>
                  <w:rStyle w:val="Hyperlink"/>
                  <w:rFonts w:ascii="Arial Narrow" w:eastAsia="Calibri" w:hAnsi="Arial Narrow" w:cs="Lucida Sans"/>
                  <w:i/>
                  <w:sz w:val="20"/>
                  <w:szCs w:val="20"/>
                  <w:highlight w:val="yellow"/>
                  <w:lang w:eastAsia="en-GB"/>
                </w:rPr>
                <w:t>Marsh</w:t>
              </w:r>
            </w:hyperlink>
            <w:r w:rsidRPr="00AA1117">
              <w:rPr>
                <w:rFonts w:ascii="Arial Narrow" w:eastAsia="Calibri" w:hAnsi="Arial Narrow" w:cs="Lucida Sans"/>
                <w:i/>
                <w:color w:val="0000FF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AA1117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>, with their comments incorporated for endorsement prior to being submitted to the Senior Manager Procurement.&gt;&gt;</w:t>
            </w:r>
            <w:r w:rsidR="00AA1117" w:rsidRPr="00AA1117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</w:rPr>
              <w:t xml:space="preserve"> </w:t>
            </w:r>
            <w:hyperlink r:id="rId12" w:history="1">
              <w:r w:rsidRPr="00AA1117">
                <w:rPr>
                  <w:rFonts w:ascii="Arial Narrow" w:eastAsia="Calibri" w:hAnsi="Arial Narrow" w:cs="Lucida Sans"/>
                  <w:color w:val="0000FF"/>
                  <w:sz w:val="20"/>
                  <w:szCs w:val="20"/>
                  <w:u w:val="single"/>
                </w:rPr>
                <w:t>insurance@nzta.govt.nz</w:t>
              </w:r>
            </w:hyperlink>
            <w:r w:rsidRPr="00AA1117">
              <w:rPr>
                <w:rFonts w:ascii="Arial Narrow" w:eastAsia="Calibri" w:hAnsi="Arial Narrow" w:cs="Lucida Sans"/>
                <w:sz w:val="20"/>
                <w:szCs w:val="20"/>
              </w:rPr>
              <w:t xml:space="preserve"> (on behalf of Senior Manager Procurement)</w:t>
            </w:r>
          </w:p>
        </w:tc>
      </w:tr>
      <w:tr w:rsidR="0090131D" w:rsidRPr="00AA1117" w14:paraId="68DD8B73" w14:textId="77777777" w:rsidTr="0090131D">
        <w:trPr>
          <w:trHeight w:val="340"/>
          <w:jc w:val="center"/>
        </w:trPr>
        <w:tc>
          <w:tcPr>
            <w:tcW w:w="872" w:type="pct"/>
            <w:hideMark/>
          </w:tcPr>
          <w:p w14:paraId="4AB12702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CC: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9324714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</w:p>
        </w:tc>
      </w:tr>
      <w:tr w:rsidR="0090131D" w:rsidRPr="00AA1117" w14:paraId="53E4756B" w14:textId="77777777" w:rsidTr="0090131D">
        <w:trPr>
          <w:trHeight w:val="340"/>
          <w:jc w:val="center"/>
        </w:trPr>
        <w:tc>
          <w:tcPr>
            <w:tcW w:w="872" w:type="pct"/>
            <w:hideMark/>
          </w:tcPr>
          <w:p w14:paraId="163BBC08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CA93F0C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</w:p>
        </w:tc>
      </w:tr>
      <w:tr w:rsidR="0090131D" w:rsidRPr="00AA1117" w14:paraId="172A0C25" w14:textId="77777777" w:rsidTr="0090131D">
        <w:trPr>
          <w:trHeight w:val="340"/>
          <w:jc w:val="center"/>
        </w:trPr>
        <w:tc>
          <w:tcPr>
            <w:tcW w:w="872" w:type="pct"/>
            <w:hideMark/>
          </w:tcPr>
          <w:p w14:paraId="7E795D56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0FEB9C9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</w:p>
        </w:tc>
      </w:tr>
      <w:tr w:rsidR="0090131D" w:rsidRPr="00AA1117" w14:paraId="0E0305A8" w14:textId="77777777" w:rsidTr="0090131D">
        <w:trPr>
          <w:trHeight w:val="340"/>
          <w:jc w:val="center"/>
        </w:trPr>
        <w:tc>
          <w:tcPr>
            <w:tcW w:w="872" w:type="pct"/>
            <w:hideMark/>
          </w:tcPr>
          <w:p w14:paraId="43209CCA" w14:textId="42308A7B" w:rsidR="0090131D" w:rsidRPr="00AA1117" w:rsidRDefault="00534346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 xml:space="preserve">Waka Kotahi </w:t>
            </w:r>
            <w:r w:rsidR="0090131D"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552BD7CF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  <w:r w:rsidRPr="00AA1117">
              <w:rPr>
                <w:rFonts w:ascii="Arial Narrow" w:eastAsia="Calibri" w:hAnsi="Arial Narrow" w:cs="Lucida Sans"/>
                <w:sz w:val="20"/>
                <w:szCs w:val="20"/>
              </w:rPr>
              <w:t>File reference: [File Number]</w:t>
            </w:r>
          </w:p>
        </w:tc>
      </w:tr>
      <w:tr w:rsidR="0090131D" w:rsidRPr="00AA1117" w14:paraId="7D067D39" w14:textId="77777777" w:rsidTr="0090131D">
        <w:trPr>
          <w:trHeight w:val="340"/>
          <w:jc w:val="center"/>
        </w:trPr>
        <w:tc>
          <w:tcPr>
            <w:tcW w:w="872" w:type="pct"/>
            <w:hideMark/>
          </w:tcPr>
          <w:p w14:paraId="24FCAF43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0CDC5DC8" w14:textId="77777777" w:rsidR="0090131D" w:rsidRPr="00AA1117" w:rsidRDefault="0090131D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 xml:space="preserve">Insurance levels: </w:t>
            </w:r>
            <w:r w:rsidRPr="00AA1117">
              <w:rPr>
                <w:rFonts w:ascii="Lucida Sans" w:eastAsia="Calibri" w:hAnsi="Lucida Sans" w:cs="Lucida Sans"/>
                <w:b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eastAsia="Calibri" w:cs="Lucida Sans"/>
                <w:b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Lucida Sans" w:eastAsia="Calibri" w:hAnsi="Lucida Sans" w:cs="Lucida Sans"/>
                <w:b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[Project Name]</w:t>
            </w:r>
            <w:r w:rsidRPr="00AA1117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8734AE9" w14:textId="4BCF3FC1" w:rsidR="0090131D" w:rsidRPr="00AA1117" w:rsidRDefault="0090131D" w:rsidP="00A205E8">
      <w:pPr>
        <w:pStyle w:val="Numbered"/>
        <w:rPr>
          <w:lang w:val="en-NZ"/>
        </w:rPr>
      </w:pPr>
      <w:r w:rsidRPr="00AA1117">
        <w:rPr>
          <w:lang w:val="en-NZ"/>
        </w:rPr>
        <w:t>Purpose</w:t>
      </w:r>
    </w:p>
    <w:p w14:paraId="5A0DAAFA" w14:textId="59A565A2" w:rsidR="0090131D" w:rsidRPr="00AA1117" w:rsidRDefault="0090131D" w:rsidP="00F44BD5">
      <w:pPr>
        <w:pStyle w:val="Indent"/>
      </w:pPr>
      <w:r w:rsidRPr="00AA1117">
        <w:t xml:space="preserve">To seek the </w:t>
      </w:r>
      <w:r w:rsidRPr="00AA1117">
        <w:rPr>
          <w:rFonts w:eastAsia="Calibri"/>
        </w:rPr>
        <w:t xml:space="preserve">Senior Manager Procurement </w:t>
      </w:r>
      <w:r w:rsidRPr="00AA1117">
        <w:t xml:space="preserve">approval for the proposed insurance levels for </w:t>
      </w:r>
      <w:fldSimple w:instr=" FILLIN  \* MERGEFORMAT ">
        <w:r w:rsidRPr="00AA1117">
          <w:t>[Project Name</w:t>
        </w:r>
      </w:fldSimple>
      <w:r w:rsidRPr="00AA1117">
        <w:t xml:space="preserve">] in accordance with </w:t>
      </w:r>
      <w:r w:rsidR="00EF2549">
        <w:t>Waka Kotahi</w:t>
      </w:r>
      <w:r w:rsidRPr="00AA1117">
        <w:t xml:space="preserve">’s </w:t>
      </w:r>
      <w:r w:rsidRPr="00AA1117">
        <w:rPr>
          <w:i/>
        </w:rPr>
        <w:t xml:space="preserve">Contract </w:t>
      </w:r>
      <w:r w:rsidR="00EF2549">
        <w:rPr>
          <w:i/>
        </w:rPr>
        <w:t>p</w:t>
      </w:r>
      <w:r w:rsidRPr="00AA1117">
        <w:rPr>
          <w:i/>
        </w:rPr>
        <w:t xml:space="preserve">rocedures </w:t>
      </w:r>
      <w:r w:rsidR="00EF2549">
        <w:rPr>
          <w:i/>
        </w:rPr>
        <w:t>m</w:t>
      </w:r>
      <w:r w:rsidRPr="00AA1117">
        <w:rPr>
          <w:i/>
        </w:rPr>
        <w:t>anual</w:t>
      </w:r>
      <w:r w:rsidRPr="00AA1117">
        <w:t xml:space="preserve"> (SM021), </w:t>
      </w:r>
      <w:r w:rsidRPr="00AA1117">
        <w:rPr>
          <w:i/>
        </w:rPr>
        <w:t>Insurance, bonds and retention for PW contracts</w:t>
      </w:r>
      <w:r w:rsidRPr="00AA1117">
        <w:t>.</w:t>
      </w:r>
    </w:p>
    <w:p w14:paraId="59652CF5" w14:textId="77777777" w:rsidR="0090131D" w:rsidRPr="00AA1117" w:rsidRDefault="0090131D" w:rsidP="00A205E8">
      <w:pPr>
        <w:pStyle w:val="Numbered"/>
        <w:rPr>
          <w:b w:val="0"/>
          <w:lang w:val="en-NZ"/>
        </w:rPr>
      </w:pPr>
      <w:r w:rsidRPr="00AA1117">
        <w:rPr>
          <w:lang w:val="en-NZ"/>
        </w:rPr>
        <w:t>Action/Deadline</w:t>
      </w:r>
    </w:p>
    <w:p w14:paraId="5BB7F3DE" w14:textId="7BB611DD" w:rsidR="0090131D" w:rsidRPr="00AA1117" w:rsidRDefault="0090131D" w:rsidP="0090131D">
      <w:pPr>
        <w:ind w:left="709"/>
      </w:pPr>
      <w:r w:rsidRPr="00AA1117">
        <w:rPr>
          <w:rFonts w:ascii="Arial Narrow" w:eastAsia="Calibri" w:hAnsi="Arial Narrow" w:cs="Lucida Sans"/>
          <w:sz w:val="20"/>
          <w:szCs w:val="20"/>
          <w:lang w:eastAsia="en-GB"/>
        </w:rPr>
        <w:t xml:space="preserve">Senior Manager Procurement </w:t>
      </w:r>
      <w:r w:rsidRPr="00AA1117">
        <w:rPr>
          <w:rFonts w:ascii="Arial Narrow" w:hAnsi="Arial Narrow" w:cs="Lucida Sans"/>
          <w:sz w:val="20"/>
          <w:szCs w:val="20"/>
          <w:lang w:eastAsia="en-GB"/>
        </w:rPr>
        <w:t xml:space="preserve">to endorse the proposed insurance levels </w:t>
      </w:r>
      <w:proofErr w:type="gramStart"/>
      <w:r w:rsidRPr="00AA1117">
        <w:rPr>
          <w:rFonts w:ascii="Arial Narrow" w:hAnsi="Arial Narrow" w:cs="Lucida Sans"/>
          <w:sz w:val="20"/>
          <w:szCs w:val="20"/>
          <w:lang w:eastAsia="en-GB"/>
        </w:rPr>
        <w:t>below, or</w:t>
      </w:r>
      <w:proofErr w:type="gramEnd"/>
      <w:r w:rsidRPr="00AA1117">
        <w:rPr>
          <w:rFonts w:ascii="Arial Narrow" w:hAnsi="Arial Narrow" w:cs="Lucida Sans"/>
          <w:sz w:val="20"/>
          <w:szCs w:val="20"/>
          <w:lang w:eastAsia="en-GB"/>
        </w:rPr>
        <w:t xml:space="preserve"> propose an alternative course of action by 10am </w:t>
      </w:r>
      <w:r w:rsidRPr="00AA1117">
        <w:rPr>
          <w:rFonts w:ascii="Lucida Sans" w:hAnsi="Lucida Sans" w:cs="Lucida Sans"/>
          <w:sz w:val="20"/>
          <w:szCs w:val="20"/>
          <w:lang w:eastAsia="en-GB"/>
        </w:rPr>
        <w:fldChar w:fldCharType="begin"/>
      </w:r>
      <w:r w:rsidRPr="00AA1117">
        <w:rPr>
          <w:rFonts w:cs="Lucida Sans"/>
          <w:sz w:val="20"/>
          <w:szCs w:val="20"/>
          <w:lang w:eastAsia="en-GB"/>
        </w:rPr>
        <w:instrText xml:space="preserve"> FILLIN  \* MERGEFORMAT </w:instrText>
      </w:r>
      <w:r w:rsidRPr="00AA1117">
        <w:rPr>
          <w:rFonts w:ascii="Lucida Sans" w:hAnsi="Lucida Sans" w:cs="Lucida Sans"/>
          <w:sz w:val="20"/>
          <w:szCs w:val="20"/>
          <w:lang w:eastAsia="en-GB"/>
        </w:rPr>
        <w:fldChar w:fldCharType="separate"/>
      </w:r>
      <w:r w:rsidRPr="00AA1117">
        <w:rPr>
          <w:rFonts w:ascii="Arial Narrow" w:hAnsi="Arial Narrow" w:cs="Lucida Sans"/>
          <w:sz w:val="20"/>
          <w:szCs w:val="20"/>
          <w:lang w:eastAsia="en-GB"/>
        </w:rPr>
        <w:t>[day and date</w:t>
      </w:r>
      <w:r w:rsidRPr="00AA1117">
        <w:rPr>
          <w:rFonts w:ascii="Arial Narrow" w:hAnsi="Arial Narrow" w:cs="Lucida Sans"/>
          <w:sz w:val="20"/>
          <w:szCs w:val="20"/>
          <w:lang w:eastAsia="en-GB"/>
        </w:rPr>
        <w:fldChar w:fldCharType="end"/>
      </w:r>
      <w:r w:rsidRPr="00AA1117">
        <w:rPr>
          <w:rFonts w:ascii="Arial Narrow" w:hAnsi="Arial Narrow" w:cs="Lucida Sans"/>
          <w:sz w:val="20"/>
          <w:szCs w:val="20"/>
          <w:lang w:eastAsia="en-GB"/>
        </w:rPr>
        <w:t xml:space="preserve">]. </w:t>
      </w:r>
      <w:r w:rsidRPr="00AA1117">
        <w:rPr>
          <w:rFonts w:ascii="Arial Narrow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>&lt;&lt;Guidance note: Provide adequate time frame, typically 3 weeks.</w:t>
      </w:r>
      <w:r w:rsidR="00AA1117" w:rsidRPr="00AA1117">
        <w:rPr>
          <w:rFonts w:ascii="Arial Narrow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 xml:space="preserve"> </w:t>
      </w:r>
      <w:r w:rsidRPr="00AA1117">
        <w:rPr>
          <w:rFonts w:ascii="Arial Narrow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 xml:space="preserve">If shorter time frame </w:t>
      </w:r>
      <w:proofErr w:type="gramStart"/>
      <w:r w:rsidRPr="00AA1117">
        <w:rPr>
          <w:rFonts w:ascii="Arial Narrow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>required</w:t>
      </w:r>
      <w:proofErr w:type="gramEnd"/>
      <w:r w:rsidRPr="00AA1117">
        <w:rPr>
          <w:rFonts w:ascii="Arial Narrow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 xml:space="preserve"> please substantiate the requirement.&gt;&gt;</w:t>
      </w:r>
    </w:p>
    <w:p w14:paraId="10992831" w14:textId="6AD72BCB" w:rsidR="0090131D" w:rsidRPr="00AA1117" w:rsidRDefault="0090131D" w:rsidP="00A205E8">
      <w:pPr>
        <w:pStyle w:val="Numbered"/>
        <w:rPr>
          <w:lang w:val="en-NZ"/>
        </w:rPr>
      </w:pPr>
      <w:r w:rsidRPr="00AA1117">
        <w:rPr>
          <w:lang w:val="en-NZ"/>
        </w:rPr>
        <w:t xml:space="preserve">Insurance amounts proposed </w:t>
      </w:r>
    </w:p>
    <w:tbl>
      <w:tblPr>
        <w:tblW w:w="9030" w:type="dxa"/>
        <w:tblInd w:w="713" w:type="dxa"/>
        <w:tblBorders>
          <w:top w:val="single" w:sz="4" w:space="0" w:color="19456B"/>
          <w:left w:val="single" w:sz="4" w:space="0" w:color="19456B"/>
          <w:bottom w:val="single" w:sz="4" w:space="0" w:color="19456B"/>
          <w:right w:val="single" w:sz="4" w:space="0" w:color="19456B"/>
          <w:insideH w:val="single" w:sz="4" w:space="0" w:color="19456B"/>
          <w:insideV w:val="single" w:sz="4" w:space="0" w:color="19456B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2100"/>
        <w:gridCol w:w="6930"/>
      </w:tblGrid>
      <w:tr w:rsidR="0090131D" w:rsidRPr="00AA1117" w14:paraId="35B613A0" w14:textId="77777777" w:rsidTr="00120491">
        <w:tc>
          <w:tcPr>
            <w:tcW w:w="2100" w:type="dxa"/>
            <w:shd w:val="clear" w:color="auto" w:fill="19456B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EA79812" w14:textId="77777777" w:rsidR="0090131D" w:rsidRPr="00AA1117" w:rsidRDefault="0090131D" w:rsidP="00120491">
            <w:pPr>
              <w:tabs>
                <w:tab w:val="center" w:pos="110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uto"/>
              <w:outlineLvl w:val="6"/>
              <w:rPr>
                <w:rFonts w:ascii="Arial Narrow" w:eastAsia="Times New Roman" w:hAnsi="Arial Narrow" w:cs="Lucida Sans Unicode"/>
                <w:b/>
                <w:color w:val="FFFFFF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6932" w:type="dxa"/>
            <w:shd w:val="clear" w:color="auto" w:fill="19456B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E81D430" w14:textId="77777777" w:rsidR="0090131D" w:rsidRPr="00AA1117" w:rsidRDefault="0090131D" w:rsidP="00120491">
            <w:pPr>
              <w:tabs>
                <w:tab w:val="center" w:pos="1389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uto"/>
              <w:ind w:left="1296" w:hanging="1296"/>
              <w:outlineLvl w:val="6"/>
              <w:rPr>
                <w:rFonts w:ascii="Arial Narrow" w:eastAsia="Times New Roman" w:hAnsi="Arial Narrow" w:cs="Lucida Sans Unicode"/>
                <w:b/>
                <w:color w:val="FFFFFF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en-GB"/>
              </w:rPr>
              <w:t>Value</w:t>
            </w:r>
          </w:p>
        </w:tc>
      </w:tr>
      <w:tr w:rsidR="0090131D" w:rsidRPr="00AA1117" w14:paraId="3D9ABF23" w14:textId="77777777" w:rsidTr="00120491">
        <w:tc>
          <w:tcPr>
            <w:tcW w:w="2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51BA0F7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Professional indemnity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br/>
              <w:t>(NZS 3916: 2013 Schedule 1 8.6)</w:t>
            </w:r>
          </w:p>
        </w:tc>
        <w:tc>
          <w:tcPr>
            <w:tcW w:w="693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FFAF448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Clause 8.6.1</w:t>
            </w:r>
          </w:p>
          <w:p w14:paraId="497A2BBF" w14:textId="0C9E85B6" w:rsidR="0090131D" w:rsidRPr="00AA1117" w:rsidRDefault="0090131D" w:rsidP="0090131D">
            <w:pPr>
              <w:numPr>
                <w:ilvl w:val="0"/>
                <w:numId w:val="34"/>
              </w:numPr>
              <w:spacing w:before="60" w:after="60" w:line="276" w:lineRule="auto"/>
              <w:ind w:left="306" w:hanging="284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$ 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(amount)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for any one claim</w:t>
            </w:r>
            <w:r w:rsidR="00AA1117"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</w:t>
            </w:r>
            <w:r w:rsidRPr="00AA1117"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highlight w:val="yellow"/>
                <w:lang w:eastAsia="en-GB"/>
              </w:rPr>
              <w:t>&lt;&lt;Guidance note: default is $500,000&gt;&gt;</w:t>
            </w:r>
          </w:p>
          <w:p w14:paraId="6EED2410" w14:textId="77777777" w:rsidR="0090131D" w:rsidRPr="00AA1117" w:rsidRDefault="0090131D" w:rsidP="0090131D">
            <w:pPr>
              <w:numPr>
                <w:ilvl w:val="0"/>
                <w:numId w:val="34"/>
              </w:numPr>
              <w:spacing w:before="60" w:after="60" w:line="276" w:lineRule="auto"/>
              <w:ind w:left="306" w:hanging="284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$ 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(amount)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for an amount in the aggregate </w:t>
            </w:r>
            <w:r w:rsidRPr="00AA1117"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highlight w:val="yellow"/>
                <w:lang w:eastAsia="en-GB"/>
              </w:rPr>
              <w:t xml:space="preserve">&lt;&lt;Guidance note: default is $2,000,000&gt;&gt; </w:t>
            </w:r>
          </w:p>
          <w:p w14:paraId="1A8D6650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i/>
                <w:color w:val="0000FF"/>
                <w:sz w:val="20"/>
                <w:szCs w:val="20"/>
                <w:highlight w:val="yellow"/>
                <w:lang w:eastAsia="en-GB"/>
              </w:rPr>
              <w:t>&lt;&lt;Guidance note: For low risk contracts the PI level should be calculated at 5 x the design fee at a minimum amount of $500k and maximum of $2M. For high risk project specific contracts Insurance levels must be reviewed and approved. Contracts are high risk where: 1) the contract period is greater than 3 years, OR 2) the contract value is greater than $50M, OR 3) bridge construction cost is greater than $10M OR 4) the contract involves works considered to be of a high risk nature</w:t>
            </w:r>
            <w:r w:rsidRPr="00AA1117">
              <w:rPr>
                <w:rFonts w:ascii="Arial Narrow" w:eastAsia="Times New Roman" w:hAnsi="Arial Narrow" w:cs="Times New Roman"/>
                <w:i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AA1117">
              <w:rPr>
                <w:rFonts w:ascii="Arial Narrow" w:eastAsia="Times New Roman" w:hAnsi="Arial Narrow" w:cs="Times New Roman"/>
                <w:i/>
                <w:color w:val="0000FF"/>
                <w:sz w:val="20"/>
                <w:szCs w:val="20"/>
                <w:highlight w:val="yellow"/>
                <w:lang w:eastAsia="en-GB"/>
              </w:rPr>
              <w:t>e.g. tunnels, bridges&gt;&gt;.</w:t>
            </w:r>
          </w:p>
        </w:tc>
      </w:tr>
      <w:tr w:rsidR="0090131D" w:rsidRPr="00AA1117" w14:paraId="5092E469" w14:textId="77777777" w:rsidTr="00120491">
        <w:tc>
          <w:tcPr>
            <w:tcW w:w="2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4A384C4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Public liability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br/>
              <w:t>(NZS 3916:2013 8.5, 8.9)</w:t>
            </w:r>
          </w:p>
        </w:tc>
        <w:tc>
          <w:tcPr>
            <w:tcW w:w="693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029585A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Clause 8.5.1</w:t>
            </w:r>
          </w:p>
          <w:p w14:paraId="0D2F45FF" w14:textId="77777777" w:rsidR="0090131D" w:rsidRPr="00AA1117" w:rsidRDefault="0090131D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hAnsi="Arial Narrow"/>
                <w:sz w:val="20"/>
                <w:szCs w:val="20"/>
              </w:rPr>
            </w:pPr>
            <w:r w:rsidRPr="00AA1117">
              <w:rPr>
                <w:rFonts w:ascii="Arial Narrow" w:hAnsi="Arial Narrow"/>
                <w:sz w:val="20"/>
                <w:szCs w:val="20"/>
              </w:rPr>
              <w:t>$</w: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AA1117">
              <w:rPr>
                <w:rFonts w:ascii="Arial Narrow" w:hAnsi="Arial Narrow"/>
                <w:sz w:val="20"/>
                <w:szCs w:val="20"/>
              </w:rPr>
              <w:instrText xml:space="preserve"> FILLIN  \* MERGEFORMAT </w:instrTex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A1117">
              <w:rPr>
                <w:rFonts w:ascii="Arial Narrow" w:hAnsi="Arial Narrow"/>
                <w:sz w:val="20"/>
                <w:szCs w:val="20"/>
              </w:rPr>
              <w:t>(million $ amount)</w: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A11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1117">
              <w:rPr>
                <w:rFonts w:ascii="Arial Narrow" w:hAnsi="Arial Narrow"/>
                <w:color w:val="0000FF"/>
                <w:sz w:val="20"/>
                <w:szCs w:val="20"/>
                <w:highlight w:val="yellow"/>
              </w:rPr>
              <w:t>&lt;&lt;Guidance note: default is $5,000,000&gt;&gt;</w:t>
            </w:r>
          </w:p>
          <w:p w14:paraId="699CFE2F" w14:textId="77777777" w:rsidR="0090131D" w:rsidRPr="00AA1117" w:rsidRDefault="0090131D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hAnsi="Arial Narrow"/>
                <w:sz w:val="20"/>
                <w:szCs w:val="20"/>
              </w:rPr>
            </w:pPr>
            <w:r w:rsidRPr="00AA1117">
              <w:rPr>
                <w:rFonts w:ascii="Arial Narrow" w:hAnsi="Arial Narrow"/>
                <w:sz w:val="20"/>
                <w:szCs w:val="20"/>
              </w:rPr>
              <w:t>Sub-limits:</w:t>
            </w:r>
          </w:p>
          <w:p w14:paraId="46D033E8" w14:textId="77777777" w:rsidR="0090131D" w:rsidRPr="00AA1117" w:rsidRDefault="0090131D" w:rsidP="0090131D">
            <w:pPr>
              <w:numPr>
                <w:ilvl w:val="0"/>
                <w:numId w:val="35"/>
              </w:numPr>
              <w:tabs>
                <w:tab w:val="left" w:pos="0"/>
                <w:tab w:val="left" w:pos="44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ind w:hanging="698"/>
              <w:rPr>
                <w:rFonts w:ascii="Arial Narrow" w:hAnsi="Arial Narrow"/>
                <w:sz w:val="20"/>
                <w:szCs w:val="20"/>
              </w:rPr>
            </w:pPr>
            <w:r w:rsidRPr="00AA1117">
              <w:rPr>
                <w:rFonts w:ascii="Arial Narrow" w:hAnsi="Arial Narrow"/>
                <w:sz w:val="20"/>
                <w:szCs w:val="20"/>
              </w:rPr>
              <w:t xml:space="preserve">$ </w: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AA1117">
              <w:rPr>
                <w:rFonts w:ascii="Arial Narrow" w:hAnsi="Arial Narrow"/>
                <w:sz w:val="20"/>
                <w:szCs w:val="20"/>
              </w:rPr>
              <w:instrText xml:space="preserve"> FILLIN  \* MERGEFORMAT </w:instrTex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A1117">
              <w:rPr>
                <w:rFonts w:ascii="Arial Narrow" w:hAnsi="Arial Narrow"/>
                <w:sz w:val="20"/>
                <w:szCs w:val="20"/>
              </w:rPr>
              <w:t>(amount)</w: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A1117">
              <w:rPr>
                <w:rFonts w:ascii="Arial Narrow" w:hAnsi="Arial Narrow"/>
                <w:sz w:val="20"/>
                <w:szCs w:val="20"/>
              </w:rPr>
              <w:t xml:space="preserve"> for liability arising out of vibration, weakening or removal of support </w:t>
            </w:r>
          </w:p>
          <w:p w14:paraId="3C641529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  <w:lang w:eastAsia="en-GB"/>
              </w:rPr>
              <w:lastRenderedPageBreak/>
              <w:t>&lt;&lt;Guidance note: $250,000 default, for any contract in an urban or built up area, cover shall be increased to the full minimum limit of $5M&gt;&gt;</w:t>
            </w:r>
          </w:p>
          <w:p w14:paraId="668CA37A" w14:textId="77777777" w:rsidR="0090131D" w:rsidRPr="00AA1117" w:rsidRDefault="0090131D" w:rsidP="0090131D">
            <w:pPr>
              <w:numPr>
                <w:ilvl w:val="0"/>
                <w:numId w:val="35"/>
              </w:num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ind w:hanging="698"/>
              <w:rPr>
                <w:rFonts w:ascii="Arial Narrow" w:hAnsi="Arial Narrow" w:cs="Times New Roman"/>
                <w:sz w:val="20"/>
                <w:szCs w:val="20"/>
              </w:rPr>
            </w:pPr>
            <w:r w:rsidRPr="00AA1117">
              <w:rPr>
                <w:rFonts w:ascii="Arial Narrow" w:hAnsi="Arial Narrow"/>
                <w:sz w:val="20"/>
                <w:szCs w:val="20"/>
              </w:rPr>
              <w:t xml:space="preserve">$ </w: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AA1117">
              <w:rPr>
                <w:rFonts w:ascii="Arial Narrow" w:hAnsi="Arial Narrow"/>
                <w:sz w:val="20"/>
                <w:szCs w:val="20"/>
              </w:rPr>
              <w:instrText xml:space="preserve"> FILLIN  \* MERGEFORMAT </w:instrTex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A1117">
              <w:rPr>
                <w:rFonts w:ascii="Arial Narrow" w:hAnsi="Arial Narrow"/>
                <w:sz w:val="20"/>
                <w:szCs w:val="20"/>
              </w:rPr>
              <w:t>(amount)</w:t>
            </w:r>
            <w:r w:rsidRPr="00AA11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A1117">
              <w:rPr>
                <w:rFonts w:ascii="Arial Narrow" w:hAnsi="Arial Narrow"/>
                <w:sz w:val="20"/>
                <w:szCs w:val="20"/>
              </w:rPr>
              <w:t xml:space="preserve"> for liability under the Forest and Rural Fires Act 1977</w:t>
            </w:r>
          </w:p>
          <w:p w14:paraId="3C687A81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&lt;&lt;Guidance</w:t>
            </w:r>
            <w:r w:rsidRPr="00AA1117"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  <w:lang w:eastAsia="en-GB"/>
              </w:rPr>
              <w:t xml:space="preserve"> note: $250,000 default, for any contract </w:t>
            </w:r>
            <w:r w:rsidRPr="00AA1117"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</w:rPr>
              <w:t>in forested area or vineyard</w:t>
            </w:r>
            <w:r w:rsidRPr="00AA1117"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  <w:lang w:eastAsia="en-GB"/>
              </w:rPr>
              <w:t>, cover shall be increased to the full minimum limit of $5M&gt;&gt;</w:t>
            </w:r>
          </w:p>
          <w:p w14:paraId="0F307205" w14:textId="0BD9607D" w:rsidR="0090131D" w:rsidRPr="00AA1117" w:rsidRDefault="0090131D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AA1117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</w:rPr>
              <w:t>&lt;&lt;Guidance note: If contract &lt;$</w:t>
            </w:r>
            <w:r w:rsidR="00707510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</w:rPr>
              <w:t>2</w:t>
            </w:r>
            <w:r w:rsidRPr="00AA1117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</w:rPr>
              <w:t>00M</w:t>
            </w:r>
            <w:r w:rsidR="00EF2DEC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</w:rPr>
              <w:t xml:space="preserve"> and </w:t>
            </w:r>
            <w:r w:rsidR="00EF2DEC" w:rsidRPr="00EF2DEC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  <w:lang w:val="en-GB"/>
              </w:rPr>
              <w:t>meet</w:t>
            </w:r>
            <w:r w:rsidR="00EF2DEC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  <w:lang w:val="en-GB"/>
              </w:rPr>
              <w:t>s</w:t>
            </w:r>
            <w:r w:rsidR="00EF2DEC" w:rsidRPr="00EF2DEC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  <w:lang w:val="en-GB"/>
              </w:rPr>
              <w:t xml:space="preserve"> the policy requirements found on the </w:t>
            </w:r>
            <w:hyperlink r:id="rId13" w:history="1">
              <w:r w:rsidR="00EF2DEC" w:rsidRPr="00EF2DEC">
                <w:rPr>
                  <w:rStyle w:val="Hyperlink"/>
                  <w:rFonts w:ascii="Arial Narrow" w:hAnsi="Arial Narrow" w:cs="Arial"/>
                  <w:i/>
                  <w:sz w:val="20"/>
                  <w:szCs w:val="20"/>
                  <w:highlight w:val="yellow"/>
                  <w:lang w:val="en-GB"/>
                </w:rPr>
                <w:t>PAI portal</w:t>
              </w:r>
            </w:hyperlink>
            <w:r w:rsidRPr="00AA1117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</w:rPr>
              <w:t>, delete the above and write “PAI”&gt;&gt;</w:t>
            </w:r>
          </w:p>
        </w:tc>
      </w:tr>
      <w:tr w:rsidR="0090131D" w:rsidRPr="00AA1117" w14:paraId="4810E954" w14:textId="77777777" w:rsidTr="00120491">
        <w:tc>
          <w:tcPr>
            <w:tcW w:w="2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E516BA2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lastRenderedPageBreak/>
              <w:t>Motor vehicle 3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party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br/>
              <w:t>(NZS 3916:2013 8.5.2)</w:t>
            </w:r>
          </w:p>
        </w:tc>
        <w:tc>
          <w:tcPr>
            <w:tcW w:w="693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49AF761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$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(million $ amount)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</w:t>
            </w:r>
            <w:r w:rsidRPr="00AA1117"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highlight w:val="yellow"/>
                <w:lang w:eastAsia="en-GB"/>
              </w:rPr>
              <w:t>&lt;&lt;Guidance note: default is $5,000,000&gt;&gt;</w:t>
            </w:r>
          </w:p>
        </w:tc>
      </w:tr>
      <w:tr w:rsidR="0090131D" w:rsidRPr="00AA1117" w14:paraId="05E0D8B8" w14:textId="77777777" w:rsidTr="00120491">
        <w:tc>
          <w:tcPr>
            <w:tcW w:w="2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BD411FC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Contract works 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br/>
              <w:t>(NZS 3916:2013 8.3, 8.8)</w:t>
            </w:r>
          </w:p>
        </w:tc>
        <w:tc>
          <w:tcPr>
            <w:tcW w:w="693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1C2BB8D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The contract </w:t>
            </w:r>
            <w:proofErr w:type="gramStart"/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price</w:t>
            </w:r>
            <w:proofErr w:type="gramEnd"/>
          </w:p>
          <w:p w14:paraId="46A1E33E" w14:textId="77777777" w:rsidR="0090131D" w:rsidRPr="00AA1117" w:rsidRDefault="0090131D" w:rsidP="0090131D">
            <w:pPr>
              <w:numPr>
                <w:ilvl w:val="0"/>
                <w:numId w:val="36"/>
              </w:numPr>
              <w:spacing w:before="60" w:after="6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plus </w: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(percentage)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% demolition and disposal</w:t>
            </w:r>
          </w:p>
          <w:p w14:paraId="4B97A541" w14:textId="77777777" w:rsidR="0090131D" w:rsidRPr="00AA1117" w:rsidRDefault="0090131D" w:rsidP="0090131D">
            <w:pPr>
              <w:numPr>
                <w:ilvl w:val="0"/>
                <w:numId w:val="36"/>
              </w:numPr>
              <w:spacing w:before="60" w:after="6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plus </w: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(percentage)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% professional fees</w:t>
            </w:r>
          </w:p>
          <w:p w14:paraId="13AB7F64" w14:textId="77777777" w:rsidR="0090131D" w:rsidRPr="00AA1117" w:rsidRDefault="0090131D" w:rsidP="0090131D">
            <w:pPr>
              <w:numPr>
                <w:ilvl w:val="0"/>
                <w:numId w:val="36"/>
              </w:numPr>
              <w:spacing w:before="60" w:after="6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plus </w: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(percentage)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% for items to be incorporated and not included in contract sum</w:t>
            </w:r>
          </w:p>
          <w:p w14:paraId="3542CB76" w14:textId="77777777" w:rsidR="0090131D" w:rsidRPr="00AA1117" w:rsidRDefault="0090131D" w:rsidP="0090131D">
            <w:pPr>
              <w:numPr>
                <w:ilvl w:val="0"/>
                <w:numId w:val="36"/>
              </w:numPr>
              <w:spacing w:before="60" w:after="6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plus 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(percentage)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% of contract price due to variations</w:t>
            </w:r>
          </w:p>
          <w:p w14:paraId="5E84472E" w14:textId="77777777" w:rsidR="0090131D" w:rsidRPr="00AA1117" w:rsidRDefault="0090131D" w:rsidP="0090131D">
            <w:pPr>
              <w:numPr>
                <w:ilvl w:val="0"/>
                <w:numId w:val="36"/>
              </w:numPr>
              <w:spacing w:before="60" w:after="6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plus </w: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(percentage)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% of contract price for increased construction costs.</w:t>
            </w:r>
          </w:p>
          <w:p w14:paraId="13AB9D56" w14:textId="7F626AF9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This equates to $</w: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(amount)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based on the expected estimate (note no default value in </w:t>
            </w:r>
            <w:r w:rsidR="00EF2549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Waka Kotahi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’s proforma document).</w:t>
            </w:r>
          </w:p>
          <w:p w14:paraId="39BF95C1" w14:textId="15F30A4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  <w:lang w:eastAsia="en-GB"/>
              </w:rPr>
              <w:t>&lt;&lt;Guidance note: If contract &lt;$</w:t>
            </w:r>
            <w:r w:rsidR="00B2734C"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  <w:lang w:eastAsia="en-GB"/>
              </w:rPr>
              <w:t>2</w:t>
            </w:r>
            <w:r w:rsidRPr="00AA1117"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  <w:lang w:eastAsia="en-GB"/>
              </w:rPr>
              <w:t>00M</w:t>
            </w:r>
            <w:r w:rsidR="00B2734C">
              <w:rPr>
                <w:rFonts w:ascii="Arial Narrow" w:hAnsi="Arial Narrow" w:cs="Arial"/>
                <w:i/>
                <w:color w:val="0000FF"/>
                <w:sz w:val="20"/>
                <w:szCs w:val="20"/>
                <w:highlight w:val="yellow"/>
              </w:rPr>
              <w:t xml:space="preserve"> </w:t>
            </w:r>
            <w:hyperlink r:id="rId14" w:history="1">
              <w:r w:rsidR="00B2734C" w:rsidRPr="00CC72B0">
                <w:rPr>
                  <w:rStyle w:val="Hyperlink"/>
                  <w:rFonts w:ascii="Arial Narrow" w:hAnsi="Arial Narrow" w:cs="Arial"/>
                  <w:i/>
                  <w:sz w:val="20"/>
                  <w:szCs w:val="20"/>
                  <w:highlight w:val="yellow"/>
                </w:rPr>
                <w:t xml:space="preserve">and </w:t>
              </w:r>
              <w:r w:rsidR="00B2734C" w:rsidRPr="00CC72B0">
                <w:rPr>
                  <w:rStyle w:val="Hyperlink"/>
                  <w:rFonts w:ascii="Arial Narrow" w:hAnsi="Arial Narrow" w:cs="Arial"/>
                  <w:i/>
                  <w:sz w:val="20"/>
                  <w:szCs w:val="20"/>
                  <w:highlight w:val="yellow"/>
                  <w:lang w:val="en-GB"/>
                </w:rPr>
                <w:t>meets the policy requirements found on the PAI portal</w:t>
              </w:r>
              <w:r w:rsidR="00B2734C" w:rsidRPr="00CC72B0">
                <w:rPr>
                  <w:rStyle w:val="Hyperlink"/>
                  <w:rFonts w:ascii="Arial Narrow" w:hAnsi="Arial Narrow" w:cs="Arial"/>
                  <w:i/>
                  <w:sz w:val="20"/>
                  <w:szCs w:val="20"/>
                  <w:highlight w:val="yellow"/>
                </w:rPr>
                <w:t>,</w:t>
              </w:r>
            </w:hyperlink>
            <w:r w:rsidRPr="00AA1117">
              <w:rPr>
                <w:rFonts w:ascii="Arial Narrow" w:eastAsia="Times New Roman" w:hAnsi="Arial Narrow" w:cs="Arial"/>
                <w:i/>
                <w:color w:val="0000FF"/>
                <w:sz w:val="20"/>
                <w:szCs w:val="20"/>
                <w:highlight w:val="yellow"/>
                <w:lang w:eastAsia="en-GB"/>
              </w:rPr>
              <w:t xml:space="preserve"> delete the above and write “PAI”&gt;&gt;</w:t>
            </w:r>
          </w:p>
        </w:tc>
      </w:tr>
      <w:tr w:rsidR="0090131D" w:rsidRPr="00AA1117" w14:paraId="0078D7D8" w14:textId="77777777" w:rsidTr="00120491">
        <w:tc>
          <w:tcPr>
            <w:tcW w:w="2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DE6C8E3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Contractors plant 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br/>
              <w:t>(NZS 3916:2013 8.4)</w:t>
            </w:r>
          </w:p>
        </w:tc>
        <w:tc>
          <w:tcPr>
            <w:tcW w:w="693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9B56F3A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All plant with market value &gt; $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(thousand $ amount)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(</w:t>
            </w:r>
            <w:proofErr w:type="gramStart"/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note</w:t>
            </w:r>
            <w:proofErr w:type="gramEnd"/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default value $200,000).</w:t>
            </w:r>
          </w:p>
        </w:tc>
      </w:tr>
      <w:tr w:rsidR="0090131D" w:rsidRPr="00AA1117" w14:paraId="16BDE03F" w14:textId="77777777" w:rsidTr="00120491">
        <w:tc>
          <w:tcPr>
            <w:tcW w:w="2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6FD2FCB" w14:textId="660FA619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Contractors bond 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br/>
              <w:t xml:space="preserve">(NZS 3916:2013 </w:t>
            </w:r>
            <w:r w:rsidR="00980189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12.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3.1)</w:t>
            </w:r>
          </w:p>
        </w:tc>
        <w:tc>
          <w:tcPr>
            <w:tcW w:w="693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A1F4CAD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$ </w: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/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AA11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(million $ amount)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end"/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(note).</w:t>
            </w:r>
          </w:p>
          <w:p w14:paraId="0DCD4432" w14:textId="26F8FB1F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&lt;&lt;Guidance note: There </w:t>
            </w:r>
            <w:r w:rsidRPr="00EF2549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is </w:t>
            </w:r>
            <w:r w:rsidRPr="00EF2549">
              <w:rPr>
                <w:rFonts w:ascii="Arial Narrow" w:eastAsia="Times New Roman" w:hAnsi="Arial Narrow" w:cs="Times New Roman"/>
                <w:i/>
                <w:color w:val="0000FF"/>
                <w:sz w:val="20"/>
                <w:szCs w:val="20"/>
                <w:highlight w:val="yellow"/>
                <w:lang w:eastAsia="en-GB"/>
              </w:rPr>
              <w:t>no default value in</w:t>
            </w:r>
            <w:r w:rsidRPr="00AA1117"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="00EF2549">
              <w:rPr>
                <w:rFonts w:ascii="Arial Narrow" w:eastAsia="Times New Roman" w:hAnsi="Arial Narrow" w:cs="Times New Roman"/>
                <w:i/>
                <w:color w:val="0000FF"/>
                <w:sz w:val="20"/>
                <w:szCs w:val="20"/>
                <w:highlight w:val="yellow"/>
                <w:lang w:eastAsia="en-GB"/>
              </w:rPr>
              <w:t>Waka Kotahi</w:t>
            </w:r>
            <w:r w:rsidRPr="00AA1117">
              <w:rPr>
                <w:rFonts w:ascii="Arial Narrow" w:eastAsia="Times New Roman" w:hAnsi="Arial Narrow" w:cs="Times New Roman"/>
                <w:i/>
                <w:color w:val="0000FF"/>
                <w:sz w:val="20"/>
                <w:szCs w:val="20"/>
                <w:highlight w:val="yellow"/>
                <w:lang w:eastAsia="en-GB"/>
              </w:rPr>
              <w:t>’s proforma document</w:t>
            </w:r>
            <w:r w:rsidR="00980189">
              <w:rPr>
                <w:rFonts w:ascii="Arial Narrow" w:eastAsia="Times New Roman" w:hAnsi="Arial Narrow" w:cs="Times New Roman"/>
                <w:i/>
                <w:color w:val="0000FF"/>
                <w:sz w:val="20"/>
                <w:szCs w:val="20"/>
                <w:highlight w:val="yellow"/>
                <w:lang w:eastAsia="en-GB"/>
              </w:rPr>
              <w:t>.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 Bond amount will generally be in accordance with </w:t>
            </w:r>
            <w:r w:rsidR="00EF2549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Waka Kotahi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’s Contract </w:t>
            </w:r>
            <w:r w:rsidR="00EF2549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p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rocedures </w:t>
            </w:r>
            <w:r w:rsidR="00EF2549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m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anual (SM021) section </w:t>
            </w:r>
            <w:r w:rsidR="00B113BA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1.9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.</w:t>
            </w:r>
            <w:r w:rsidR="00E6643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10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.</w:t>
            </w:r>
            <w:r w:rsidR="00AA1117"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Project manager to advise Senior Manager Procurement where different, and why.&gt;&gt;</w:t>
            </w:r>
          </w:p>
        </w:tc>
      </w:tr>
      <w:tr w:rsidR="0090131D" w:rsidRPr="00AA1117" w14:paraId="2C004935" w14:textId="77777777" w:rsidTr="00120491">
        <w:tc>
          <w:tcPr>
            <w:tcW w:w="2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D509F91" w14:textId="77777777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Retention </w:t>
            </w:r>
            <w:r w:rsidRPr="00AA1117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br/>
              <w:t>(NZS 3916:2013 12.3.1)</w:t>
            </w:r>
          </w:p>
        </w:tc>
        <w:tc>
          <w:tcPr>
            <w:tcW w:w="693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9062682" w14:textId="0BA0AABD" w:rsidR="0090131D" w:rsidRPr="00AA1117" w:rsidRDefault="0090131D" w:rsidP="008A4FE1">
            <w:pPr>
              <w:spacing w:before="60" w:after="60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GB"/>
              </w:rPr>
            </w:pP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&lt;&lt;Default is $200,000 for the maximum amount of retention.</w:t>
            </w:r>
            <w:r w:rsidR="00AA1117"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However, contracts &gt;$20 million require the retention amounts approved by the Senior Manager Procurement.</w:t>
            </w:r>
            <w:r w:rsidR="00AA1117"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Best practice for such projects is for contractor to acquire a bond in lieu of retention</w:t>
            </w:r>
            <w:r w:rsidRPr="00AA1117">
              <w:rPr>
                <w:rFonts w:eastAsia="Times New Roman" w:cs="Times New Roman"/>
                <w:iCs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refer to SM021 Section </w:t>
            </w:r>
            <w:r w:rsidR="00D6453A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1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.</w:t>
            </w:r>
            <w:r w:rsidR="00D6453A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9</w:t>
            </w:r>
            <w:r w:rsidRPr="00AA1117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.9.&gt;&gt;</w:t>
            </w:r>
          </w:p>
        </w:tc>
      </w:tr>
    </w:tbl>
    <w:p w14:paraId="22053306" w14:textId="1844BA86" w:rsidR="0090131D" w:rsidRPr="00AA1117" w:rsidRDefault="0090131D" w:rsidP="0090131D">
      <w:pPr>
        <w:spacing w:before="120" w:line="276" w:lineRule="auto"/>
        <w:ind w:left="709"/>
        <w:rPr>
          <w:rFonts w:ascii="Arial Narrow" w:hAnsi="Arial Narrow"/>
          <w:i/>
          <w:color w:val="0000FF"/>
          <w:sz w:val="20"/>
          <w:szCs w:val="20"/>
          <w:lang w:eastAsia="en-GB"/>
        </w:rPr>
      </w:pPr>
      <w:r w:rsidRPr="00AA1117">
        <w:rPr>
          <w:rFonts w:ascii="Arial Narrow" w:hAnsi="Arial Narrow"/>
          <w:i/>
          <w:color w:val="0000FF"/>
          <w:sz w:val="20"/>
          <w:szCs w:val="20"/>
          <w:highlight w:val="yellow"/>
        </w:rPr>
        <w:t>&lt;&lt;Guidance note: If any of the above insurances are not included in the project, enter ‘not applicable’ in the value column.</w:t>
      </w:r>
      <w:r w:rsidR="00AA1117" w:rsidRPr="00AA1117">
        <w:rPr>
          <w:rFonts w:ascii="Arial Narrow" w:hAnsi="Arial Narrow"/>
          <w:i/>
          <w:color w:val="0000FF"/>
          <w:sz w:val="20"/>
          <w:szCs w:val="20"/>
          <w:highlight w:val="yellow"/>
        </w:rPr>
        <w:t xml:space="preserve"> </w:t>
      </w:r>
      <w:r w:rsidRPr="00AA1117">
        <w:rPr>
          <w:rFonts w:ascii="Arial Narrow" w:hAnsi="Arial Narrow"/>
          <w:i/>
          <w:color w:val="0000FF"/>
          <w:sz w:val="20"/>
          <w:szCs w:val="20"/>
          <w:highlight w:val="yellow"/>
        </w:rPr>
        <w:t>Add rows for ECI contracts where other insurances are required &gt;&gt;.</w:t>
      </w:r>
    </w:p>
    <w:p w14:paraId="3C832C92" w14:textId="77777777" w:rsidR="0090131D" w:rsidRPr="00AA1117" w:rsidRDefault="0090131D" w:rsidP="00A205E8">
      <w:pPr>
        <w:pStyle w:val="Numbered"/>
        <w:rPr>
          <w:lang w:val="en-NZ"/>
        </w:rPr>
      </w:pPr>
      <w:r w:rsidRPr="00AA1117">
        <w:rPr>
          <w:lang w:val="en-NZ"/>
        </w:rPr>
        <w:t>Background</w:t>
      </w:r>
    </w:p>
    <w:p w14:paraId="0F51AA25" w14:textId="67BC6221" w:rsidR="0090131D" w:rsidRPr="00AA1117" w:rsidRDefault="0090131D" w:rsidP="0090131D">
      <w:pPr>
        <w:ind w:left="709"/>
        <w:rPr>
          <w:rFonts w:ascii="Arial Narrow" w:eastAsia="Times New Roman" w:hAnsi="Arial Narrow" w:cs="Times New Roman"/>
          <w:i/>
          <w:color w:val="0000FF"/>
          <w:sz w:val="20"/>
          <w:szCs w:val="20"/>
          <w:lang w:eastAsia="en-GB"/>
        </w:rPr>
      </w:pPr>
      <w:r w:rsidRPr="00AA1117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&lt;&lt;Guidance note: Provide brief description of project phase, e.g. this phase is for the construction of the 10km four-lane upgrade with one interchange structure for……</w:t>
      </w:r>
      <w:r w:rsidR="00AA1117" w:rsidRPr="00AA1117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 xml:space="preserve"> </w:t>
      </w:r>
      <w:r w:rsidRPr="00AA1117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Phase period will be for ‘x period’, construction start anticipated to commence {date] and expected to run for ‘x period’).&gt;&gt;</w:t>
      </w:r>
    </w:p>
    <w:p w14:paraId="4AF8FD65" w14:textId="77777777" w:rsidR="0090131D" w:rsidRPr="00AA1117" w:rsidRDefault="0090131D" w:rsidP="00551421">
      <w:pPr>
        <w:ind w:left="709"/>
        <w:rPr>
          <w:rFonts w:ascii="Arial Narrow" w:hAnsi="Arial Narrow"/>
          <w:sz w:val="20"/>
          <w:szCs w:val="20"/>
        </w:rPr>
      </w:pPr>
      <w:r w:rsidRPr="00AA1117">
        <w:rPr>
          <w:rFonts w:ascii="Arial Narrow" w:hAnsi="Arial Narrow"/>
          <w:sz w:val="20"/>
          <w:szCs w:val="20"/>
        </w:rPr>
        <w:t xml:space="preserve">Tenders for this contract close </w:t>
      </w:r>
      <w:r w:rsidRPr="00AA1117">
        <w:rPr>
          <w:rFonts w:ascii="Arial Narrow" w:hAnsi="Arial Narrow"/>
          <w:sz w:val="20"/>
          <w:szCs w:val="20"/>
        </w:rPr>
        <w:fldChar w:fldCharType="begin"/>
      </w:r>
      <w:r w:rsidRPr="00AA1117">
        <w:rPr>
          <w:rFonts w:ascii="Arial Narrow" w:hAnsi="Arial Narrow"/>
          <w:sz w:val="20"/>
          <w:szCs w:val="20"/>
        </w:rPr>
        <w:instrText xml:space="preserve"> FILLIN  \* MERGEFORMAT </w:instrText>
      </w:r>
      <w:r w:rsidRPr="00AA1117">
        <w:rPr>
          <w:rFonts w:ascii="Arial Narrow" w:hAnsi="Arial Narrow"/>
          <w:sz w:val="20"/>
          <w:szCs w:val="20"/>
        </w:rPr>
        <w:fldChar w:fldCharType="separate"/>
      </w:r>
      <w:r w:rsidRPr="00AA1117">
        <w:rPr>
          <w:rFonts w:ascii="Arial Narrow" w:hAnsi="Arial Narrow"/>
          <w:sz w:val="20"/>
          <w:szCs w:val="20"/>
        </w:rPr>
        <w:t>(contract closure date)</w:t>
      </w:r>
      <w:r w:rsidRPr="00AA1117">
        <w:rPr>
          <w:rFonts w:ascii="Arial Narrow" w:hAnsi="Arial Narrow"/>
          <w:sz w:val="20"/>
          <w:szCs w:val="20"/>
        </w:rPr>
        <w:fldChar w:fldCharType="end"/>
      </w:r>
      <w:r w:rsidRPr="00AA1117">
        <w:rPr>
          <w:rFonts w:ascii="Arial Narrow" w:hAnsi="Arial Narrow"/>
          <w:sz w:val="20"/>
          <w:szCs w:val="20"/>
        </w:rPr>
        <w:t>.</w:t>
      </w:r>
    </w:p>
    <w:p w14:paraId="4D1DEF1F" w14:textId="77777777" w:rsidR="0090131D" w:rsidRPr="00AA1117" w:rsidRDefault="0090131D" w:rsidP="00A205E8">
      <w:pPr>
        <w:pStyle w:val="Numbered"/>
        <w:rPr>
          <w:lang w:val="en-NZ"/>
        </w:rPr>
      </w:pPr>
      <w:r w:rsidRPr="00AA1117">
        <w:rPr>
          <w:lang w:val="en-NZ"/>
        </w:rPr>
        <w:t>Contract risk profile</w:t>
      </w:r>
    </w:p>
    <w:p w14:paraId="106B5387" w14:textId="77777777" w:rsidR="0090131D" w:rsidRPr="00AA1117" w:rsidRDefault="0090131D" w:rsidP="00551421">
      <w:pPr>
        <w:ind w:left="709"/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</w:pPr>
      <w:r w:rsidRPr="00AA1117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&lt;&lt;Guidance note: This is the critical part of the submission to the Senior Manager Procurement; ensure a rigorous assessment of risk has been undertaken. Identify in this section the Extreme and High risks with their current exposure risk score, which should they impact may result in a claim under the policies to be established.</w:t>
      </w:r>
    </w:p>
    <w:p w14:paraId="00701EAA" w14:textId="77777777" w:rsidR="0090131D" w:rsidRPr="00AA1117" w:rsidRDefault="0090131D" w:rsidP="00551421">
      <w:pPr>
        <w:ind w:left="709"/>
        <w:rPr>
          <w:rFonts w:ascii="Arial Narrow" w:eastAsia="Times New Roman" w:hAnsi="Arial Narrow" w:cs="Times New Roman"/>
          <w:i/>
          <w:color w:val="0000FF"/>
          <w:sz w:val="20"/>
          <w:szCs w:val="20"/>
          <w:lang w:eastAsia="en-GB"/>
        </w:rPr>
      </w:pPr>
      <w:r w:rsidRPr="00AA1117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Append the Risk and Action Registers, with the date of issue identified.&gt;&gt;</w:t>
      </w:r>
    </w:p>
    <w:p w14:paraId="68551135" w14:textId="77777777" w:rsidR="0090131D" w:rsidRPr="00AA1117" w:rsidRDefault="0090131D" w:rsidP="00A205E8">
      <w:pPr>
        <w:pStyle w:val="Numbered"/>
        <w:rPr>
          <w:lang w:val="en-NZ"/>
        </w:rPr>
      </w:pPr>
      <w:r w:rsidRPr="00AA1117">
        <w:rPr>
          <w:lang w:val="en-NZ"/>
        </w:rPr>
        <w:lastRenderedPageBreak/>
        <w:t>Insurance background</w:t>
      </w:r>
    </w:p>
    <w:p w14:paraId="228219F7" w14:textId="70A30745" w:rsidR="0090131D" w:rsidRPr="00AA1117" w:rsidRDefault="0090131D" w:rsidP="00551421">
      <w:pPr>
        <w:ind w:left="709"/>
        <w:rPr>
          <w:rFonts w:ascii="Arial Narrow" w:eastAsia="Times New Roman" w:hAnsi="Arial Narrow" w:cs="Times New Roman"/>
          <w:i/>
          <w:color w:val="0000FF"/>
          <w:sz w:val="20"/>
          <w:szCs w:val="20"/>
          <w:lang w:eastAsia="en-GB"/>
        </w:rPr>
      </w:pPr>
      <w:r w:rsidRPr="00AA1117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 xml:space="preserve">&lt;&lt;Guidance note: Prior to submitting this memo to </w:t>
      </w:r>
      <w:hyperlink r:id="rId15" w:history="1">
        <w:r w:rsidRPr="00AA1117">
          <w:rPr>
            <w:rFonts w:ascii="Arial Narrow" w:eastAsia="Times New Roman" w:hAnsi="Arial Narrow" w:cs="Times New Roman"/>
            <w:i/>
            <w:color w:val="0000FF"/>
            <w:sz w:val="20"/>
            <w:szCs w:val="20"/>
            <w:highlight w:val="yellow"/>
            <w:u w:val="single"/>
            <w:lang w:eastAsia="en-GB"/>
          </w:rPr>
          <w:t>insurance@nzta.govt.nz</w:t>
        </w:r>
      </w:hyperlink>
      <w:r w:rsidRPr="00AA1117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, the project / network manager must discuss the contract with our insurance advisors to enable this section of the Appendix XXIII to be satisfactorily completed.</w:t>
      </w:r>
      <w:r w:rsidR="00AA1117" w:rsidRPr="00AA1117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 xml:space="preserve"> </w:t>
      </w:r>
      <w:hyperlink r:id="rId16" w:history="1">
        <w:r w:rsidR="0005489F" w:rsidRPr="00B77BA4">
          <w:rPr>
            <w:rStyle w:val="Hyperlink"/>
            <w:rFonts w:ascii="Arial Narrow" w:eastAsia="Times New Roman" w:hAnsi="Arial Narrow" w:cs="Times New Roman"/>
            <w:i/>
            <w:sz w:val="20"/>
            <w:szCs w:val="20"/>
            <w:highlight w:val="yellow"/>
            <w:lang w:eastAsia="en-GB"/>
          </w:rPr>
          <w:t>Contact Marsh</w:t>
        </w:r>
      </w:hyperlink>
      <w:r w:rsidR="0005489F" w:rsidRPr="00E11078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 xml:space="preserve"> </w:t>
      </w:r>
      <w:r w:rsidR="0005489F" w:rsidRPr="00B167EA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for further information regarding what the insurers will require. Note that this may vary between projects.</w:t>
      </w:r>
    </w:p>
    <w:p w14:paraId="742AD365" w14:textId="77777777" w:rsidR="0090131D" w:rsidRPr="00AA1117" w:rsidRDefault="0090131D" w:rsidP="00A205E8">
      <w:pPr>
        <w:pStyle w:val="Numbered"/>
        <w:rPr>
          <w:lang w:val="en-NZ"/>
        </w:rPr>
      </w:pPr>
      <w:r w:rsidRPr="00AA1117">
        <w:rPr>
          <w:lang w:val="en-NZ"/>
        </w:rPr>
        <w:t>Recommendation</w:t>
      </w:r>
    </w:p>
    <w:p w14:paraId="29FCD283" w14:textId="77777777" w:rsidR="0090131D" w:rsidRPr="00AA1117" w:rsidRDefault="0090131D" w:rsidP="00551421">
      <w:pPr>
        <w:ind w:left="709"/>
        <w:rPr>
          <w:rFonts w:ascii="Arial Narrow" w:eastAsia="Times New Roman" w:hAnsi="Arial Narrow" w:cs="Times New Roman"/>
          <w:sz w:val="20"/>
          <w:szCs w:val="20"/>
          <w:lang w:eastAsia="en-GB"/>
        </w:rPr>
      </w:pPr>
      <w:r w:rsidRPr="00AA1117">
        <w:rPr>
          <w:rFonts w:ascii="Arial Narrow" w:eastAsia="Times New Roman" w:hAnsi="Arial Narrow" w:cs="Times New Roman"/>
          <w:sz w:val="20"/>
          <w:szCs w:val="20"/>
          <w:lang w:eastAsia="en-GB"/>
        </w:rPr>
        <w:t>That the Senior Manager Procurement approves the insurance levels currently stated in the contract documents.</w:t>
      </w:r>
    </w:p>
    <w:p w14:paraId="6324B924" w14:textId="77777777" w:rsidR="0090131D" w:rsidRPr="00AA1117" w:rsidRDefault="0090131D" w:rsidP="0090131D">
      <w:pPr>
        <w:spacing w:after="120" w:line="260" w:lineRule="atLeast"/>
        <w:rPr>
          <w:rFonts w:ascii="Arial Narrow" w:hAnsi="Arial Narrow" w:cs="Arial"/>
          <w:b/>
          <w:i/>
          <w:sz w:val="20"/>
          <w:szCs w:val="20"/>
        </w:rPr>
      </w:pPr>
    </w:p>
    <w:p w14:paraId="12DF73D8" w14:textId="77777777" w:rsidR="0090131D" w:rsidRPr="00AA1117" w:rsidRDefault="0090131D" w:rsidP="0090131D">
      <w:pPr>
        <w:spacing w:after="120" w:line="260" w:lineRule="atLeast"/>
        <w:rPr>
          <w:rFonts w:ascii="Arial Narrow" w:hAnsi="Arial Narrow" w:cs="Arial"/>
          <w:b/>
          <w:i/>
          <w:sz w:val="20"/>
          <w:szCs w:val="20"/>
        </w:rPr>
      </w:pPr>
      <w:r w:rsidRPr="00AA1117">
        <w:rPr>
          <w:rFonts w:ascii="Arial Narrow" w:hAnsi="Arial Narrow" w:cs="Arial"/>
          <w:b/>
          <w:i/>
          <w:sz w:val="20"/>
          <w:szCs w:val="20"/>
        </w:rPr>
        <w:t>Prepared by</w:t>
      </w:r>
      <w:r w:rsidRPr="00AA1117">
        <w:rPr>
          <w:rFonts w:ascii="Arial Narrow" w:hAnsi="Arial Narrow" w:cs="Arial"/>
          <w:sz w:val="20"/>
          <w:szCs w:val="20"/>
        </w:rPr>
        <w:t xml:space="preserve">: </w:t>
      </w:r>
      <w:r w:rsidRPr="00AA1117">
        <w:rPr>
          <w:rFonts w:ascii="Arial Narrow" w:hAnsi="Arial Narrow" w:cs="Arial"/>
          <w:b/>
          <w:i/>
          <w:sz w:val="20"/>
          <w:szCs w:val="20"/>
        </w:rPr>
        <w:t xml:space="preserve">Project Manager </w:t>
      </w:r>
    </w:p>
    <w:p w14:paraId="216BF02D" w14:textId="77777777" w:rsidR="0090131D" w:rsidRPr="00AA1117" w:rsidRDefault="0090131D" w:rsidP="00551421"/>
    <w:p w14:paraId="58B7E426" w14:textId="77777777" w:rsidR="00551421" w:rsidRPr="00AA1117" w:rsidRDefault="00551421" w:rsidP="00551421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 xml:space="preserve">Name: 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Signed: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Dated: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</w:r>
    </w:p>
    <w:p w14:paraId="527EC6FD" w14:textId="77777777" w:rsidR="0090131D" w:rsidRPr="00AA1117" w:rsidRDefault="0090131D" w:rsidP="00551421"/>
    <w:p w14:paraId="64A4A72F" w14:textId="413257BF" w:rsidR="0090131D" w:rsidRPr="00AA1117" w:rsidRDefault="0090131D" w:rsidP="0090131D">
      <w:pPr>
        <w:spacing w:after="120" w:line="260" w:lineRule="atLeast"/>
        <w:rPr>
          <w:rFonts w:ascii="Arial Narrow" w:hAnsi="Arial Narrow" w:cs="Arial"/>
          <w:sz w:val="20"/>
          <w:szCs w:val="20"/>
        </w:rPr>
      </w:pPr>
      <w:r w:rsidRPr="00AA1117">
        <w:rPr>
          <w:rFonts w:ascii="Arial Narrow" w:hAnsi="Arial Narrow" w:cs="Arial"/>
          <w:b/>
          <w:i/>
          <w:sz w:val="20"/>
          <w:szCs w:val="20"/>
        </w:rPr>
        <w:t>Endorsed by the Senior Manager Risk &amp; Assurance</w:t>
      </w:r>
      <w:r w:rsidRPr="00AA1117">
        <w:rPr>
          <w:rFonts w:ascii="Arial Narrow" w:hAnsi="Arial Narrow" w:cs="Arial"/>
          <w:sz w:val="20"/>
          <w:szCs w:val="20"/>
        </w:rPr>
        <w:t>:</w:t>
      </w:r>
    </w:p>
    <w:p w14:paraId="1BAE96A9" w14:textId="3724FF22" w:rsidR="0090131D" w:rsidRPr="00AA1117" w:rsidRDefault="0090131D" w:rsidP="00551421"/>
    <w:p w14:paraId="40A6832E" w14:textId="7B2B20DE" w:rsidR="00551421" w:rsidRPr="00AA1117" w:rsidRDefault="00551421" w:rsidP="00551421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 xml:space="preserve">Name: 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Signed: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Dated: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</w:r>
    </w:p>
    <w:p w14:paraId="7FB70D6A" w14:textId="77777777" w:rsidR="0090131D" w:rsidRPr="00AA1117" w:rsidRDefault="0090131D" w:rsidP="00551421"/>
    <w:p w14:paraId="2C8AA9F3" w14:textId="77777777" w:rsidR="0090131D" w:rsidRPr="00AA1117" w:rsidRDefault="0090131D" w:rsidP="0090131D">
      <w:pPr>
        <w:spacing w:after="120" w:line="260" w:lineRule="atLeast"/>
        <w:rPr>
          <w:rFonts w:ascii="Arial Narrow" w:hAnsi="Arial Narrow" w:cs="Arial"/>
          <w:sz w:val="20"/>
          <w:szCs w:val="20"/>
        </w:rPr>
      </w:pPr>
      <w:r w:rsidRPr="00AA1117">
        <w:rPr>
          <w:rFonts w:ascii="Arial Narrow" w:hAnsi="Arial Narrow" w:cs="Arial"/>
          <w:b/>
          <w:i/>
          <w:sz w:val="20"/>
          <w:szCs w:val="20"/>
        </w:rPr>
        <w:t>Approved by the Senior Manager Procurement:</w:t>
      </w:r>
      <w:r w:rsidRPr="00AA1117">
        <w:rPr>
          <w:rFonts w:ascii="Arial Narrow" w:hAnsi="Arial Narrow" w:cs="Arial"/>
          <w:sz w:val="20"/>
          <w:szCs w:val="20"/>
        </w:rPr>
        <w:tab/>
      </w:r>
    </w:p>
    <w:p w14:paraId="5EA68E4A" w14:textId="77777777" w:rsidR="0090131D" w:rsidRPr="00AA1117" w:rsidRDefault="0090131D" w:rsidP="00551421"/>
    <w:p w14:paraId="3DB29E96" w14:textId="097602B0" w:rsidR="002F56BF" w:rsidRPr="00AA1117" w:rsidRDefault="002F56BF" w:rsidP="002F56BF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 xml:space="preserve">Name: 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Signed: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Dated:</w:t>
      </w:r>
      <w:r w:rsidRPr="00AA1117">
        <w:rPr>
          <w:rFonts w:ascii="Arial Narrow" w:eastAsia="Times New Roman" w:hAnsi="Arial Narrow" w:cs="Arial"/>
          <w:sz w:val="20"/>
          <w:szCs w:val="20"/>
          <w:lang w:eastAsia="en-GB"/>
        </w:rPr>
        <w:tab/>
      </w:r>
    </w:p>
    <w:p w14:paraId="130FB17F" w14:textId="77777777" w:rsidR="008A28D2" w:rsidRPr="00AA1117" w:rsidRDefault="008A28D2" w:rsidP="009112DE"/>
    <w:bookmarkEnd w:id="2"/>
    <w:sectPr w:rsidR="008A28D2" w:rsidRPr="00AA1117" w:rsidSect="00AA11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8EC6" w14:textId="77777777" w:rsidR="006E4008" w:rsidRDefault="006E4008" w:rsidP="002A6A89">
      <w:pPr>
        <w:spacing w:after="0" w:line="240" w:lineRule="auto"/>
      </w:pPr>
      <w:r>
        <w:separator/>
      </w:r>
    </w:p>
  </w:endnote>
  <w:endnote w:type="continuationSeparator" w:id="0">
    <w:p w14:paraId="7DF71591" w14:textId="77777777" w:rsidR="006E4008" w:rsidRDefault="006E4008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F7D9" w14:textId="77777777" w:rsidR="00EF2549" w:rsidRDefault="00EF2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3587"/>
      <w:gridCol w:w="6051"/>
    </w:tblGrid>
    <w:tr w:rsidR="006E4008" w14:paraId="64401884" w14:textId="77777777" w:rsidTr="004A34D0">
      <w:tc>
        <w:tcPr>
          <w:tcW w:w="1861" w:type="pct"/>
        </w:tcPr>
        <w:p w14:paraId="1CA90450" w14:textId="77777777" w:rsidR="006E4008" w:rsidRDefault="006E4008" w:rsidP="002D125C">
          <w:pPr>
            <w:pStyle w:val="Footer"/>
          </w:pPr>
          <w:r w:rsidRPr="00EF5A46">
            <w:t xml:space="preserve">WAKA KOTAHI NZ </w:t>
          </w:r>
          <w:bookmarkStart w:id="3" w:name="_GoBack"/>
          <w:r w:rsidRPr="00EF5A46">
            <w:t>TRANSPORT AGENCY</w:t>
          </w:r>
          <w:bookmarkEnd w:id="3"/>
        </w:p>
      </w:tc>
      <w:tc>
        <w:tcPr>
          <w:tcW w:w="3139" w:type="pct"/>
        </w:tcPr>
        <w:p w14:paraId="1B17345A" w14:textId="5ED44829" w:rsidR="006E4008" w:rsidRPr="00B16546" w:rsidRDefault="00EF2549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43CFB">
                <w:t>Contract Procedures Manual (SM021) Part A – Appendix XXIII</w:t>
              </w:r>
            </w:sdtContent>
          </w:sdt>
          <w:r w:rsidR="006E4008" w:rsidRPr="00B16546">
            <w:rPr>
              <w:color w:val="197D5D" w:themeColor="accent2"/>
            </w:rPr>
            <w:t xml:space="preserve"> </w:t>
          </w:r>
          <w:r w:rsidR="006E4008">
            <w:rPr>
              <w:color w:val="197D5D" w:themeColor="accent2"/>
            </w:rPr>
            <w:t xml:space="preserve">// </w:t>
          </w:r>
          <w:r w:rsidR="006E4008" w:rsidRPr="00B16546">
            <w:fldChar w:fldCharType="begin"/>
          </w:r>
          <w:r w:rsidR="006E4008" w:rsidRPr="00B16546">
            <w:instrText xml:space="preserve"> PAGE   \* MERGEFORMAT </w:instrText>
          </w:r>
          <w:r w:rsidR="006E4008" w:rsidRPr="00B16546">
            <w:fldChar w:fldCharType="separate"/>
          </w:r>
          <w:r w:rsidR="006E4008">
            <w:rPr>
              <w:noProof/>
            </w:rPr>
            <w:t>2</w:t>
          </w:r>
          <w:r w:rsidR="006E4008" w:rsidRPr="00B16546">
            <w:rPr>
              <w:noProof/>
            </w:rPr>
            <w:fldChar w:fldCharType="end"/>
          </w:r>
        </w:p>
      </w:tc>
    </w:tr>
  </w:tbl>
  <w:p w14:paraId="09F96629" w14:textId="77777777" w:rsidR="006E4008" w:rsidRPr="002D125C" w:rsidRDefault="006E4008" w:rsidP="008D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A51" w14:textId="77777777" w:rsidR="006E4008" w:rsidRDefault="006E4008">
    <w:pPr>
      <w:pStyle w:val="Footer"/>
      <w:rPr>
        <w:rFonts w:asciiTheme="minorHAnsi" w:hAnsiTheme="minorHAnsi"/>
        <w:caps w:val="0"/>
        <w:color w:val="auto"/>
        <w:sz w:val="20"/>
      </w:rPr>
    </w:pPr>
  </w:p>
  <w:p w14:paraId="74084980" w14:textId="395AD0E3" w:rsidR="006E4008" w:rsidRDefault="006E4008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60288" behindDoc="0" locked="1" layoutInCell="1" allowOverlap="1" wp14:anchorId="4F8B15CB" wp14:editId="25CFE131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EE37A" wp14:editId="77698E84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962D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Pr="006A5010">
      <w:t xml:space="preserve"> </w:t>
    </w:r>
    <w:r w:rsidR="00E66437">
      <w:t>THIRD EDITION, EFFECTIVE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9A6F" w14:textId="77777777" w:rsidR="006E4008" w:rsidRDefault="006E4008" w:rsidP="002A6A89">
      <w:pPr>
        <w:spacing w:after="0" w:line="240" w:lineRule="auto"/>
      </w:pPr>
      <w:r>
        <w:separator/>
      </w:r>
    </w:p>
  </w:footnote>
  <w:footnote w:type="continuationSeparator" w:id="0">
    <w:p w14:paraId="27DE5542" w14:textId="77777777" w:rsidR="006E4008" w:rsidRDefault="006E4008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50A0" w14:textId="77777777" w:rsidR="00EF2549" w:rsidRDefault="00EF2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8367" w14:textId="77777777" w:rsidR="00EF2549" w:rsidRDefault="00EF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2C38" w14:textId="77777777" w:rsidR="006E4008" w:rsidRPr="00EE5134" w:rsidRDefault="006E4008" w:rsidP="00EE5134"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1818618E" wp14:editId="4FE3D194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AA43868" wp14:editId="35EF1726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E6554" id="Group 11" o:spid="_x0000_s1026" style="position:absolute;margin-left:0;margin-top:23.05pt;width:481.9pt;height:28.05pt;z-index:251654144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90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161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7C2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CA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23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3913780"/>
    <w:multiLevelType w:val="hybridMultilevel"/>
    <w:tmpl w:val="A56CC5C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5A"/>
    <w:multiLevelType w:val="hybridMultilevel"/>
    <w:tmpl w:val="6F04806A"/>
    <w:lvl w:ilvl="0" w:tplc="D61C9914">
      <w:start w:val="1"/>
      <w:numFmt w:val="decimal"/>
      <w:pStyle w:val="Numbered"/>
      <w:lvlText w:val="%1."/>
      <w:lvlJc w:val="left"/>
      <w:pPr>
        <w:ind w:left="709" w:hanging="709"/>
      </w:pPr>
      <w:rPr>
        <w:rFonts w:hint="default"/>
        <w:b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4E0F"/>
    <w:multiLevelType w:val="hybridMultilevel"/>
    <w:tmpl w:val="A0FEB62E"/>
    <w:lvl w:ilvl="0" w:tplc="FB72D41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Whitney Book" w:hAnsi="Whitney Book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36296"/>
    <w:multiLevelType w:val="hybridMultilevel"/>
    <w:tmpl w:val="3D322AE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7F604C5"/>
    <w:multiLevelType w:val="hybridMultilevel"/>
    <w:tmpl w:val="FB268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8D4BA4"/>
    <w:multiLevelType w:val="hybridMultilevel"/>
    <w:tmpl w:val="2A1E1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E3B84"/>
    <w:multiLevelType w:val="hybridMultilevel"/>
    <w:tmpl w:val="7F2C2E9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7"/>
  </w:num>
  <w:num w:numId="9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29"/>
  </w:num>
  <w:num w:numId="14">
    <w:abstractNumId w:val="17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2"/>
  </w:num>
  <w:num w:numId="25">
    <w:abstractNumId w:val="24"/>
  </w:num>
  <w:num w:numId="26">
    <w:abstractNumId w:val="11"/>
  </w:num>
  <w:num w:numId="27">
    <w:abstractNumId w:val="15"/>
  </w:num>
  <w:num w:numId="28">
    <w:abstractNumId w:val="19"/>
  </w:num>
  <w:num w:numId="29">
    <w:abstractNumId w:val="22"/>
  </w:num>
  <w:num w:numId="30">
    <w:abstractNumId w:val="16"/>
  </w:num>
  <w:num w:numId="31">
    <w:abstractNumId w:val="1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2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4"/>
  </w:num>
  <w:num w:numId="41">
    <w:abstractNumId w:val="1"/>
  </w:num>
  <w:num w:numId="42">
    <w:abstractNumId w:val="0"/>
  </w:num>
  <w:num w:numId="43">
    <w:abstractNumId w:val="2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2"/>
    <w:rsid w:val="000131BF"/>
    <w:rsid w:val="00032023"/>
    <w:rsid w:val="000369F7"/>
    <w:rsid w:val="000472CB"/>
    <w:rsid w:val="0005489F"/>
    <w:rsid w:val="00057E8D"/>
    <w:rsid w:val="00061681"/>
    <w:rsid w:val="0007104C"/>
    <w:rsid w:val="00071EBA"/>
    <w:rsid w:val="00075EFB"/>
    <w:rsid w:val="000A4895"/>
    <w:rsid w:val="000B3907"/>
    <w:rsid w:val="000C07B0"/>
    <w:rsid w:val="000C1597"/>
    <w:rsid w:val="000D11A6"/>
    <w:rsid w:val="000E6A80"/>
    <w:rsid w:val="000F409D"/>
    <w:rsid w:val="000F6BA7"/>
    <w:rsid w:val="001041D9"/>
    <w:rsid w:val="00114219"/>
    <w:rsid w:val="0011760D"/>
    <w:rsid w:val="00120491"/>
    <w:rsid w:val="00133F5C"/>
    <w:rsid w:val="00143D5E"/>
    <w:rsid w:val="00144F5A"/>
    <w:rsid w:val="001539FD"/>
    <w:rsid w:val="00157021"/>
    <w:rsid w:val="00160D68"/>
    <w:rsid w:val="00161990"/>
    <w:rsid w:val="00170237"/>
    <w:rsid w:val="00175395"/>
    <w:rsid w:val="001B5F1E"/>
    <w:rsid w:val="001D4826"/>
    <w:rsid w:val="001E4B69"/>
    <w:rsid w:val="002033EC"/>
    <w:rsid w:val="0022027D"/>
    <w:rsid w:val="00220D34"/>
    <w:rsid w:val="00230E91"/>
    <w:rsid w:val="00250E0A"/>
    <w:rsid w:val="00252190"/>
    <w:rsid w:val="002646BC"/>
    <w:rsid w:val="00266EC2"/>
    <w:rsid w:val="00271364"/>
    <w:rsid w:val="00275B92"/>
    <w:rsid w:val="002A6A89"/>
    <w:rsid w:val="002B30F5"/>
    <w:rsid w:val="002B3B43"/>
    <w:rsid w:val="002D02A6"/>
    <w:rsid w:val="002D125C"/>
    <w:rsid w:val="002D6577"/>
    <w:rsid w:val="002E2A7B"/>
    <w:rsid w:val="002F3AF2"/>
    <w:rsid w:val="002F56BF"/>
    <w:rsid w:val="002F7BBD"/>
    <w:rsid w:val="00314449"/>
    <w:rsid w:val="00325F6E"/>
    <w:rsid w:val="0032710D"/>
    <w:rsid w:val="00337716"/>
    <w:rsid w:val="00345B39"/>
    <w:rsid w:val="00360B43"/>
    <w:rsid w:val="0037314E"/>
    <w:rsid w:val="00377751"/>
    <w:rsid w:val="003B54C2"/>
    <w:rsid w:val="003D301D"/>
    <w:rsid w:val="003D4CFB"/>
    <w:rsid w:val="003D6BE2"/>
    <w:rsid w:val="003E4B07"/>
    <w:rsid w:val="00413CA5"/>
    <w:rsid w:val="00421A4C"/>
    <w:rsid w:val="004278A7"/>
    <w:rsid w:val="00433C06"/>
    <w:rsid w:val="00441B3A"/>
    <w:rsid w:val="004539A2"/>
    <w:rsid w:val="00492A50"/>
    <w:rsid w:val="004A2385"/>
    <w:rsid w:val="004A34D0"/>
    <w:rsid w:val="004A5375"/>
    <w:rsid w:val="004C22F2"/>
    <w:rsid w:val="004E7103"/>
    <w:rsid w:val="004F28B1"/>
    <w:rsid w:val="00501B1F"/>
    <w:rsid w:val="00502139"/>
    <w:rsid w:val="005146DA"/>
    <w:rsid w:val="0052688D"/>
    <w:rsid w:val="00530969"/>
    <w:rsid w:val="005312E8"/>
    <w:rsid w:val="00534047"/>
    <w:rsid w:val="00534346"/>
    <w:rsid w:val="00535F42"/>
    <w:rsid w:val="0053688C"/>
    <w:rsid w:val="00541FE5"/>
    <w:rsid w:val="005476E2"/>
    <w:rsid w:val="00551421"/>
    <w:rsid w:val="00554EAE"/>
    <w:rsid w:val="00555626"/>
    <w:rsid w:val="00560868"/>
    <w:rsid w:val="005C1265"/>
    <w:rsid w:val="005E351F"/>
    <w:rsid w:val="005E6C6B"/>
    <w:rsid w:val="00611D2D"/>
    <w:rsid w:val="00622FD7"/>
    <w:rsid w:val="0063211C"/>
    <w:rsid w:val="0063291E"/>
    <w:rsid w:val="00642EFA"/>
    <w:rsid w:val="006513AD"/>
    <w:rsid w:val="006731F4"/>
    <w:rsid w:val="00674914"/>
    <w:rsid w:val="0068222C"/>
    <w:rsid w:val="00682854"/>
    <w:rsid w:val="00684901"/>
    <w:rsid w:val="006A5010"/>
    <w:rsid w:val="006B15D1"/>
    <w:rsid w:val="006E4008"/>
    <w:rsid w:val="006F322A"/>
    <w:rsid w:val="006F6B0A"/>
    <w:rsid w:val="00707510"/>
    <w:rsid w:val="0071500D"/>
    <w:rsid w:val="00717D34"/>
    <w:rsid w:val="00724A09"/>
    <w:rsid w:val="00740520"/>
    <w:rsid w:val="007405EB"/>
    <w:rsid w:val="00741BC4"/>
    <w:rsid w:val="00742BD0"/>
    <w:rsid w:val="0075036F"/>
    <w:rsid w:val="00762D08"/>
    <w:rsid w:val="007761C1"/>
    <w:rsid w:val="00787356"/>
    <w:rsid w:val="00793A49"/>
    <w:rsid w:val="007B12EE"/>
    <w:rsid w:val="007C4A95"/>
    <w:rsid w:val="007C7065"/>
    <w:rsid w:val="007F7BA5"/>
    <w:rsid w:val="00801544"/>
    <w:rsid w:val="00810E63"/>
    <w:rsid w:val="00814509"/>
    <w:rsid w:val="00865866"/>
    <w:rsid w:val="008901D5"/>
    <w:rsid w:val="00891102"/>
    <w:rsid w:val="008A28D2"/>
    <w:rsid w:val="008B302D"/>
    <w:rsid w:val="008C496A"/>
    <w:rsid w:val="008D081A"/>
    <w:rsid w:val="008E7C8B"/>
    <w:rsid w:val="0090131D"/>
    <w:rsid w:val="009112DE"/>
    <w:rsid w:val="00915714"/>
    <w:rsid w:val="009245CA"/>
    <w:rsid w:val="00937E11"/>
    <w:rsid w:val="00940061"/>
    <w:rsid w:val="00956162"/>
    <w:rsid w:val="009638D6"/>
    <w:rsid w:val="00963DCD"/>
    <w:rsid w:val="0097314A"/>
    <w:rsid w:val="00975C54"/>
    <w:rsid w:val="00980189"/>
    <w:rsid w:val="0098231E"/>
    <w:rsid w:val="0098652C"/>
    <w:rsid w:val="00990DAE"/>
    <w:rsid w:val="009921D4"/>
    <w:rsid w:val="00993897"/>
    <w:rsid w:val="009A2471"/>
    <w:rsid w:val="009A24BD"/>
    <w:rsid w:val="009D1292"/>
    <w:rsid w:val="009D495C"/>
    <w:rsid w:val="009F6CB9"/>
    <w:rsid w:val="00A00006"/>
    <w:rsid w:val="00A027ED"/>
    <w:rsid w:val="00A205E8"/>
    <w:rsid w:val="00A20E45"/>
    <w:rsid w:val="00A23B6D"/>
    <w:rsid w:val="00A453DB"/>
    <w:rsid w:val="00A57102"/>
    <w:rsid w:val="00A63EC0"/>
    <w:rsid w:val="00A7304E"/>
    <w:rsid w:val="00A92781"/>
    <w:rsid w:val="00A95F03"/>
    <w:rsid w:val="00AA1117"/>
    <w:rsid w:val="00AA2086"/>
    <w:rsid w:val="00AB7D84"/>
    <w:rsid w:val="00AF7423"/>
    <w:rsid w:val="00B113BA"/>
    <w:rsid w:val="00B16546"/>
    <w:rsid w:val="00B167EA"/>
    <w:rsid w:val="00B26AB5"/>
    <w:rsid w:val="00B2734C"/>
    <w:rsid w:val="00B3506C"/>
    <w:rsid w:val="00B47BF1"/>
    <w:rsid w:val="00B654B9"/>
    <w:rsid w:val="00B758A5"/>
    <w:rsid w:val="00B76535"/>
    <w:rsid w:val="00B76DC6"/>
    <w:rsid w:val="00B8003A"/>
    <w:rsid w:val="00B826EE"/>
    <w:rsid w:val="00B82A81"/>
    <w:rsid w:val="00B94B62"/>
    <w:rsid w:val="00BA5CB9"/>
    <w:rsid w:val="00BA6735"/>
    <w:rsid w:val="00BB7947"/>
    <w:rsid w:val="00BC7CAB"/>
    <w:rsid w:val="00BD221A"/>
    <w:rsid w:val="00BD5036"/>
    <w:rsid w:val="00BE2AC9"/>
    <w:rsid w:val="00BE31AF"/>
    <w:rsid w:val="00BE5F44"/>
    <w:rsid w:val="00C071B5"/>
    <w:rsid w:val="00C122F9"/>
    <w:rsid w:val="00C17B90"/>
    <w:rsid w:val="00C23B00"/>
    <w:rsid w:val="00C32B0E"/>
    <w:rsid w:val="00C352C3"/>
    <w:rsid w:val="00C36C01"/>
    <w:rsid w:val="00C52C74"/>
    <w:rsid w:val="00C56604"/>
    <w:rsid w:val="00C57B16"/>
    <w:rsid w:val="00C70ED0"/>
    <w:rsid w:val="00C85E51"/>
    <w:rsid w:val="00C97E59"/>
    <w:rsid w:val="00CC72B0"/>
    <w:rsid w:val="00CF1C79"/>
    <w:rsid w:val="00CF3575"/>
    <w:rsid w:val="00D04A6B"/>
    <w:rsid w:val="00D22A6C"/>
    <w:rsid w:val="00D314CC"/>
    <w:rsid w:val="00D407A5"/>
    <w:rsid w:val="00D43CFB"/>
    <w:rsid w:val="00D6453A"/>
    <w:rsid w:val="00D6650A"/>
    <w:rsid w:val="00D878C1"/>
    <w:rsid w:val="00D92F9B"/>
    <w:rsid w:val="00DB201A"/>
    <w:rsid w:val="00DB35AA"/>
    <w:rsid w:val="00DB6680"/>
    <w:rsid w:val="00DC7CEC"/>
    <w:rsid w:val="00DD0075"/>
    <w:rsid w:val="00DE2F3D"/>
    <w:rsid w:val="00DF3D33"/>
    <w:rsid w:val="00DF3F28"/>
    <w:rsid w:val="00E02908"/>
    <w:rsid w:val="00E36BD0"/>
    <w:rsid w:val="00E66437"/>
    <w:rsid w:val="00E729F8"/>
    <w:rsid w:val="00E833C9"/>
    <w:rsid w:val="00E93F7A"/>
    <w:rsid w:val="00EC064F"/>
    <w:rsid w:val="00EE0856"/>
    <w:rsid w:val="00EE10DC"/>
    <w:rsid w:val="00EE5134"/>
    <w:rsid w:val="00EE5963"/>
    <w:rsid w:val="00EE5B0B"/>
    <w:rsid w:val="00EE6355"/>
    <w:rsid w:val="00EF11D8"/>
    <w:rsid w:val="00EF1C26"/>
    <w:rsid w:val="00EF2549"/>
    <w:rsid w:val="00EF2DEC"/>
    <w:rsid w:val="00F02999"/>
    <w:rsid w:val="00F04283"/>
    <w:rsid w:val="00F04C18"/>
    <w:rsid w:val="00F269F2"/>
    <w:rsid w:val="00F313FA"/>
    <w:rsid w:val="00F3271F"/>
    <w:rsid w:val="00F4228A"/>
    <w:rsid w:val="00F44BD5"/>
    <w:rsid w:val="00F715D1"/>
    <w:rsid w:val="00F720A0"/>
    <w:rsid w:val="00F74EEC"/>
    <w:rsid w:val="00F814E9"/>
    <w:rsid w:val="00F86D0D"/>
    <w:rsid w:val="00FA0E71"/>
    <w:rsid w:val="00FA3752"/>
    <w:rsid w:val="00FA5C85"/>
    <w:rsid w:val="00FA6960"/>
    <w:rsid w:val="00FB133E"/>
    <w:rsid w:val="00FB4C5C"/>
    <w:rsid w:val="00FD0C87"/>
    <w:rsid w:val="00FD3387"/>
    <w:rsid w:val="00FD7252"/>
    <w:rsid w:val="00FE0BC0"/>
    <w:rsid w:val="00FF13A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59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5E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Numbered">
    <w:name w:val="Numbered"/>
    <w:basedOn w:val="Normal"/>
    <w:qFormat/>
    <w:rsid w:val="00956162"/>
    <w:pPr>
      <w:keepNext/>
      <w:numPr>
        <w:numId w:val="43"/>
      </w:numPr>
      <w:spacing w:before="240" w:after="120"/>
    </w:pPr>
    <w:rPr>
      <w:rFonts w:ascii="Arial Narrow" w:hAnsi="Arial Narrow"/>
      <w:b/>
      <w:bCs/>
      <w:sz w:val="20"/>
      <w:szCs w:val="20"/>
      <w:lang w:val="en-AU"/>
    </w:rPr>
  </w:style>
  <w:style w:type="paragraph" w:customStyle="1" w:styleId="Indent">
    <w:name w:val="Indent"/>
    <w:basedOn w:val="Normal"/>
    <w:qFormat/>
    <w:rsid w:val="00F44BD5"/>
    <w:pPr>
      <w:ind w:left="709"/>
    </w:pPr>
    <w:rPr>
      <w:rFonts w:ascii="Arial Narrow" w:hAnsi="Arial Narrow" w:cs="Lucida Sans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2D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8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z.marsh.com/nzta-pai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urance@nzta.govt.n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rsh.com/nz/industries/transportation/nz-transport-agency-pai.htm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sh.com/nz/industries/transportation/nz-transport-agency-pai.html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insurance@nzta.govt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z.marsh.com/nzta-pai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0271312B54770A4F8E8DA806E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D48E-DDBE-4758-8CCB-8A9A1389249F}"/>
      </w:docPartPr>
      <w:docPartBody>
        <w:p w:rsidR="00036EB1" w:rsidRDefault="00036EB1">
          <w:pPr>
            <w:pStyle w:val="20F0271312B54770A4F8E8DA806EC692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B1"/>
    <w:rsid w:val="00036EB1"/>
    <w:rsid w:val="003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F0271312B54770A4F8E8DA806EC692">
    <w:name w:val="20F0271312B54770A4F8E8DA806EC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13FD6FBCE8488822158B60527481" ma:contentTypeVersion="6" ma:contentTypeDescription="Create a new document." ma:contentTypeScope="" ma:versionID="35136f6ca9eebf6ed84730a3872bc9f7">
  <xsd:schema xmlns:xsd="http://www.w3.org/2001/XMLSchema" xmlns:xs="http://www.w3.org/2001/XMLSchema" xmlns:p="http://schemas.microsoft.com/office/2006/metadata/properties" xmlns:ns2="841f3f1b-8530-48ea-85c0-cf3b944bfc39" xmlns:ns3="972d97e8-b19d-40ee-800c-8ea3251d2bc5" targetNamespace="http://schemas.microsoft.com/office/2006/metadata/properties" ma:root="true" ma:fieldsID="ba16d2ad6b2ec11ab33286473abe12d6" ns2:_="" ns3:_="">
    <xsd:import namespace="841f3f1b-8530-48ea-85c0-cf3b944bfc39"/>
    <xsd:import namespace="972d97e8-b19d-40ee-800c-8ea3251d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3f1b-8530-48ea-85c0-cf3b944b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97e8-b19d-40ee-800c-8ea3251d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1E6A-251A-4E76-8487-F952AFD99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AFECA-6125-4E12-9D2E-07A259161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FBC41-D842-44C4-B531-CBC04EC9E517}"/>
</file>

<file path=customXml/itemProps4.xml><?xml version="1.0" encoding="utf-8"?>
<ds:datastoreItem xmlns:ds="http://schemas.openxmlformats.org/officeDocument/2006/customXml" ds:itemID="{F0799A90-7F8B-4177-85CE-BCF62A95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Appendix%20XXIII%20Request%20for%20approval%20of%20insurance%20amounts%20PW%20contract%20(NZS%203</Template>
  <TotalTime>45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– Appendix XXIII</vt:lpstr>
    </vt:vector>
  </TitlesOfParts>
  <Company>NZ Transport Agency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 Appendix XXIII</dc:title>
  <dc:creator>Clear Edit NZ</dc:creator>
  <dc:description>Created by www.allfields.co.nz</dc:description>
  <cp:lastModifiedBy>Laura Macready</cp:lastModifiedBy>
  <cp:revision>11</cp:revision>
  <dcterms:created xsi:type="dcterms:W3CDTF">2020-01-17T23:36:00Z</dcterms:created>
  <dcterms:modified xsi:type="dcterms:W3CDTF">2020-04-08T22:56:00Z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0x010100A75A13FD6FBCE8488822158B60527481</vt:lpwstr>
  </property>
</Properties>
</file>